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F4E" w:rsidRDefault="00F76F4E">
      <w:pPr>
        <w:pStyle w:val="Heading5"/>
      </w:pPr>
      <w:r w:rsidRPr="00860986">
        <w:t>Obec Štiavnička</w:t>
      </w:r>
      <w:r>
        <w:t>,</w:t>
      </w:r>
      <w:r w:rsidRPr="00860986">
        <w:t xml:space="preserve"> Obecný úrad Štiavnička 78, 034 01 Štiavnička</w:t>
      </w:r>
      <w:r>
        <w:rPr>
          <w:rFonts w:cs="Arial"/>
          <w:spacing w:val="4"/>
          <w:sz w:val="24"/>
          <w:szCs w:val="24"/>
        </w:rPr>
        <w:t xml:space="preserve"> </w:t>
      </w:r>
    </w:p>
    <w:p w:rsidR="00F76F4E" w:rsidRDefault="00F76F4E">
      <w:pPr>
        <w:pStyle w:val="Heading5"/>
      </w:pPr>
    </w:p>
    <w:p w:rsidR="00F76F4E" w:rsidRDefault="00F76F4E">
      <w:pPr>
        <w:pStyle w:val="Header"/>
        <w:ind w:left="1260" w:hanging="1260"/>
        <w:jc w:val="center"/>
        <w:rPr>
          <w:rFonts w:cs="Arial"/>
          <w:sz w:val="20"/>
          <w:szCs w:val="20"/>
        </w:rPr>
      </w:pPr>
    </w:p>
    <w:p w:rsidR="00F76F4E" w:rsidRDefault="00F76F4E">
      <w:pPr>
        <w:pStyle w:val="Header"/>
        <w:ind w:left="1260" w:hanging="1260"/>
        <w:jc w:val="center"/>
        <w:rPr>
          <w:rFonts w:cs="Arial"/>
          <w:sz w:val="20"/>
          <w:szCs w:val="20"/>
        </w:rPr>
      </w:pPr>
    </w:p>
    <w:p w:rsidR="00F76F4E" w:rsidRDefault="00F76F4E">
      <w:pPr>
        <w:pStyle w:val="Header"/>
        <w:ind w:left="1260" w:hanging="1260"/>
        <w:jc w:val="center"/>
        <w:rPr>
          <w:rFonts w:cs="Arial"/>
          <w:sz w:val="20"/>
          <w:szCs w:val="20"/>
        </w:rPr>
      </w:pPr>
    </w:p>
    <w:p w:rsidR="00F76F4E" w:rsidRDefault="00F76F4E">
      <w:pPr>
        <w:pStyle w:val="BodyText3"/>
        <w:rPr>
          <w:rFonts w:cs="Arial"/>
          <w:sz w:val="24"/>
          <w:szCs w:val="24"/>
        </w:rPr>
      </w:pPr>
    </w:p>
    <w:p w:rsidR="00F76F4E" w:rsidRDefault="00F76F4E">
      <w:pPr>
        <w:pStyle w:val="BodyText3"/>
        <w:rPr>
          <w:rFonts w:cs="Arial"/>
          <w:sz w:val="24"/>
          <w:szCs w:val="24"/>
        </w:rPr>
      </w:pPr>
    </w:p>
    <w:p w:rsidR="00F76F4E" w:rsidRDefault="00F76F4E">
      <w:pPr>
        <w:pStyle w:val="BodyText3"/>
        <w:rPr>
          <w:rFonts w:cs="Arial"/>
          <w:sz w:val="24"/>
          <w:szCs w:val="24"/>
        </w:rPr>
      </w:pPr>
    </w:p>
    <w:p w:rsidR="00F76F4E" w:rsidRDefault="00F76F4E">
      <w:pPr>
        <w:pStyle w:val="BodyText3"/>
        <w:rPr>
          <w:rFonts w:cs="Arial"/>
          <w:sz w:val="24"/>
          <w:szCs w:val="24"/>
        </w:rPr>
      </w:pPr>
    </w:p>
    <w:p w:rsidR="00F76F4E" w:rsidRDefault="00F76F4E">
      <w:pPr>
        <w:pStyle w:val="BodyText3"/>
        <w:rPr>
          <w:rFonts w:cs="Arial"/>
          <w:sz w:val="24"/>
          <w:szCs w:val="24"/>
        </w:rPr>
      </w:pPr>
    </w:p>
    <w:p w:rsidR="00F76F4E" w:rsidRDefault="00F76F4E">
      <w:pPr>
        <w:pStyle w:val="BodyText3"/>
        <w:rPr>
          <w:rFonts w:cs="Arial"/>
          <w:sz w:val="24"/>
          <w:szCs w:val="24"/>
        </w:rPr>
      </w:pPr>
    </w:p>
    <w:p w:rsidR="00F76F4E" w:rsidRDefault="00F76F4E">
      <w:pPr>
        <w:pStyle w:val="BodyText3"/>
        <w:rPr>
          <w:rFonts w:cs="Arial"/>
          <w:sz w:val="50"/>
          <w:szCs w:val="50"/>
        </w:rPr>
      </w:pPr>
      <w:r>
        <w:rPr>
          <w:rFonts w:cs="Arial"/>
          <w:sz w:val="26"/>
          <w:szCs w:val="26"/>
        </w:rPr>
        <w:br/>
      </w:r>
      <w:r>
        <w:rPr>
          <w:rFonts w:cs="Arial"/>
          <w:sz w:val="50"/>
          <w:szCs w:val="50"/>
        </w:rPr>
        <w:t>SÚŤAŽNÉ  PODKLADY</w:t>
      </w:r>
    </w:p>
    <w:p w:rsidR="00F76F4E" w:rsidRDefault="00F76F4E">
      <w:pPr>
        <w:pStyle w:val="BodyText3"/>
        <w:rPr>
          <w:rFonts w:cs="Arial"/>
        </w:rPr>
      </w:pPr>
    </w:p>
    <w:p w:rsidR="00F76F4E" w:rsidRDefault="00F76F4E">
      <w:pPr>
        <w:pStyle w:val="BodyText"/>
        <w:jc w:val="center"/>
      </w:pPr>
      <w:r>
        <w:t>Predmet zákazky:</w:t>
      </w:r>
    </w:p>
    <w:p w:rsidR="00F76F4E" w:rsidRDefault="00F76F4E">
      <w:pPr>
        <w:pStyle w:val="BodyText"/>
        <w:jc w:val="center"/>
      </w:pPr>
    </w:p>
    <w:p w:rsidR="00F76F4E" w:rsidRDefault="00F76F4E" w:rsidP="00860986">
      <w:pPr>
        <w:pStyle w:val="Heading5"/>
      </w:pPr>
      <w:r w:rsidRPr="00860986">
        <w:t xml:space="preserve">Výstavba </w:t>
      </w:r>
      <w:r>
        <w:t>ľav</w:t>
      </w:r>
      <w:r w:rsidRPr="00860986">
        <w:t>ostranného chodníka v obci Štiavnička</w:t>
      </w:r>
      <w:r>
        <w:rPr>
          <w:rFonts w:cs="Arial"/>
          <w:sz w:val="24"/>
          <w:szCs w:val="24"/>
        </w:rPr>
        <w:t xml:space="preserve"> </w:t>
      </w:r>
    </w:p>
    <w:p w:rsidR="00F76F4E" w:rsidRPr="00860986" w:rsidRDefault="00F76F4E" w:rsidP="00860986"/>
    <w:p w:rsidR="00F76F4E" w:rsidRDefault="00F76F4E">
      <w:pPr>
        <w:pStyle w:val="Heading5"/>
      </w:pPr>
    </w:p>
    <w:p w:rsidR="00F76F4E" w:rsidRDefault="00F76F4E">
      <w:pPr>
        <w:pStyle w:val="BodyText"/>
        <w:jc w:val="center"/>
      </w:pPr>
      <w:r>
        <w:t>Postup zadávania podlimitnej zákazky podľa zákona č. 25/2006 Z. z. o verejnom obstarávaní</w:t>
      </w:r>
    </w:p>
    <w:p w:rsidR="00F76F4E" w:rsidRDefault="00F76F4E">
      <w:pPr>
        <w:pStyle w:val="BodyText"/>
        <w:jc w:val="center"/>
      </w:pPr>
      <w:r>
        <w:t xml:space="preserve">a o zmene a doplnení niektorých zákonov v znení neskorších predpisov </w:t>
      </w:r>
    </w:p>
    <w:p w:rsidR="00F76F4E" w:rsidRDefault="00F76F4E">
      <w:pPr>
        <w:pStyle w:val="BodyText"/>
        <w:jc w:val="center"/>
        <w:rPr>
          <w:szCs w:val="26"/>
        </w:rPr>
      </w:pPr>
      <w:r>
        <w:rPr>
          <w:szCs w:val="26"/>
        </w:rPr>
        <w:t>v zmysle § 100 ods. 1 písm. f) bod 2.</w:t>
      </w:r>
    </w:p>
    <w:p w:rsidR="00F76F4E" w:rsidRDefault="00F76F4E">
      <w:pPr>
        <w:pStyle w:val="BodyText"/>
      </w:pPr>
    </w:p>
    <w:p w:rsidR="00F76F4E" w:rsidRDefault="00F76F4E">
      <w:pPr>
        <w:pStyle w:val="BodyText"/>
        <w:rPr>
          <w:szCs w:val="26"/>
        </w:rPr>
      </w:pPr>
    </w:p>
    <w:p w:rsidR="00F76F4E" w:rsidRDefault="00F76F4E">
      <w:pPr>
        <w:pStyle w:val="BodyText3"/>
        <w:jc w:val="left"/>
        <w:rPr>
          <w:rFonts w:cs="Arial"/>
          <w:sz w:val="22"/>
        </w:rPr>
      </w:pPr>
    </w:p>
    <w:p w:rsidR="00F76F4E" w:rsidRDefault="00F76F4E">
      <w:pPr>
        <w:pStyle w:val="BodyText3"/>
        <w:jc w:val="left"/>
        <w:rPr>
          <w:rFonts w:cs="Arial"/>
          <w:sz w:val="22"/>
        </w:rPr>
      </w:pPr>
    </w:p>
    <w:p w:rsidR="00F76F4E" w:rsidRDefault="00F76F4E">
      <w:pPr>
        <w:pStyle w:val="BodyText3"/>
        <w:spacing w:before="120"/>
        <w:jc w:val="left"/>
        <w:rPr>
          <w:rFonts w:cs="Arial"/>
          <w:sz w:val="22"/>
        </w:rPr>
      </w:pPr>
    </w:p>
    <w:p w:rsidR="00F76F4E" w:rsidRDefault="00F76F4E" w:rsidP="004067BB">
      <w:pPr>
        <w:tabs>
          <w:tab w:val="left" w:pos="924"/>
          <w:tab w:val="right" w:leader="dot" w:pos="2340"/>
          <w:tab w:val="left" w:pos="3480"/>
          <w:tab w:val="right" w:leader="dot" w:pos="3780"/>
          <w:tab w:val="right" w:leader="underscore" w:pos="9072"/>
        </w:tabs>
        <w:spacing w:before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 Štiavničke  dňa</w:t>
      </w:r>
      <w:r>
        <w:rPr>
          <w:rFonts w:cs="Arial"/>
          <w:sz w:val="20"/>
          <w:szCs w:val="20"/>
        </w:rPr>
        <w:tab/>
      </w:r>
    </w:p>
    <w:p w:rsidR="00F76F4E" w:rsidRDefault="00F76F4E" w:rsidP="004067BB">
      <w:pPr>
        <w:tabs>
          <w:tab w:val="left" w:pos="924"/>
          <w:tab w:val="right" w:leader="dot" w:pos="2340"/>
          <w:tab w:val="left" w:pos="3480"/>
          <w:tab w:val="right" w:leader="dot" w:pos="3780"/>
          <w:tab w:val="right" w:leader="underscore" w:pos="9072"/>
        </w:tabs>
        <w:spacing w:before="12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</w:t>
      </w:r>
    </w:p>
    <w:p w:rsidR="00F76F4E" w:rsidRDefault="00F76F4E" w:rsidP="004067BB">
      <w:pPr>
        <w:tabs>
          <w:tab w:val="left" w:pos="924"/>
          <w:tab w:val="right" w:leader="dot" w:pos="2340"/>
          <w:tab w:val="left" w:pos="3480"/>
          <w:tab w:val="right" w:leader="dot" w:pos="3780"/>
          <w:tab w:val="right" w:leader="underscore" w:pos="9072"/>
        </w:tabs>
        <w:spacing w:before="12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Ladislav Zvara          </w:t>
      </w:r>
    </w:p>
    <w:p w:rsidR="00F76F4E" w:rsidRDefault="00F76F4E" w:rsidP="004067BB">
      <w:pPr>
        <w:tabs>
          <w:tab w:val="left" w:pos="924"/>
          <w:tab w:val="right" w:leader="dot" w:pos="2340"/>
          <w:tab w:val="left" w:pos="3480"/>
          <w:tab w:val="right" w:leader="dot" w:pos="3780"/>
          <w:tab w:val="right" w:leader="underscore" w:pos="9072"/>
        </w:tabs>
        <w:spacing w:before="12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starosta obce </w:t>
      </w:r>
    </w:p>
    <w:p w:rsidR="00F76F4E" w:rsidRDefault="00F76F4E" w:rsidP="004067BB">
      <w:pPr>
        <w:tabs>
          <w:tab w:val="left" w:pos="924"/>
          <w:tab w:val="right" w:leader="dot" w:pos="2340"/>
          <w:tab w:val="left" w:pos="3480"/>
          <w:tab w:val="right" w:leader="dot" w:pos="3780"/>
          <w:tab w:val="right" w:leader="underscore" w:pos="9072"/>
        </w:tabs>
        <w:spacing w:before="120"/>
        <w:rPr>
          <w:rFonts w:cs="Arial"/>
          <w:sz w:val="20"/>
          <w:szCs w:val="20"/>
        </w:rPr>
      </w:pPr>
    </w:p>
    <w:p w:rsidR="00F76F4E" w:rsidRDefault="00F76F4E">
      <w:pPr>
        <w:pStyle w:val="BodyText3"/>
        <w:rPr>
          <w:rFonts w:cs="Arial"/>
          <w:sz w:val="20"/>
          <w:szCs w:val="30"/>
        </w:rPr>
      </w:pPr>
    </w:p>
    <w:p w:rsidR="00F76F4E" w:rsidRDefault="00F76F4E">
      <w:pPr>
        <w:pStyle w:val="BodyText3"/>
        <w:rPr>
          <w:rFonts w:cs="Arial"/>
          <w:sz w:val="20"/>
          <w:szCs w:val="30"/>
        </w:rPr>
      </w:pPr>
    </w:p>
    <w:p w:rsidR="00F76F4E" w:rsidRDefault="00F76F4E">
      <w:pPr>
        <w:pStyle w:val="BodyText3"/>
        <w:rPr>
          <w:rFonts w:cs="Arial"/>
          <w:sz w:val="20"/>
          <w:szCs w:val="30"/>
        </w:rPr>
      </w:pPr>
    </w:p>
    <w:p w:rsidR="00F76F4E" w:rsidRDefault="00F76F4E">
      <w:pPr>
        <w:pStyle w:val="BodyText"/>
      </w:pPr>
      <w:r>
        <w:t>Súlad súťažných podkladov so zákonom č. 25/2006 Z. z. o verejnom obstarávaní a o zmene a doplnení niektorých zákonov v znení neskorších predpisov (ďalej len „zákon o verejnom obstarávaní“) potvrdzuje</w:t>
      </w:r>
    </w:p>
    <w:p w:rsidR="00F76F4E" w:rsidRDefault="00F76F4E">
      <w:pPr>
        <w:tabs>
          <w:tab w:val="right" w:leader="dot" w:pos="2880"/>
          <w:tab w:val="right" w:leader="dot" w:pos="4500"/>
          <w:tab w:val="right" w:leader="underscore" w:pos="9072"/>
        </w:tabs>
        <w:spacing w:before="100"/>
        <w:rPr>
          <w:rFonts w:cs="Arial"/>
          <w:szCs w:val="20"/>
        </w:rPr>
      </w:pPr>
    </w:p>
    <w:p w:rsidR="00F76F4E" w:rsidRDefault="00F76F4E">
      <w:pPr>
        <w:pStyle w:val="Header"/>
        <w:tabs>
          <w:tab w:val="clear" w:pos="4536"/>
          <w:tab w:val="right" w:leader="dot" w:pos="2880"/>
          <w:tab w:val="right" w:leader="dot" w:pos="4500"/>
          <w:tab w:val="right" w:leader="underscore" w:pos="9072"/>
        </w:tabs>
        <w:spacing w:before="120"/>
        <w:rPr>
          <w:rFonts w:cs="Arial"/>
          <w:szCs w:val="20"/>
        </w:rPr>
      </w:pPr>
    </w:p>
    <w:p w:rsidR="00F76F4E" w:rsidRDefault="00F76F4E" w:rsidP="004067BB">
      <w:pPr>
        <w:tabs>
          <w:tab w:val="right" w:leader="dot" w:pos="9720"/>
        </w:tabs>
        <w:ind w:left="5220" w:hanging="5362"/>
        <w:jc w:val="both"/>
        <w:rPr>
          <w:rFonts w:cs="Arial"/>
          <w:sz w:val="20"/>
          <w:szCs w:val="10"/>
        </w:rPr>
      </w:pPr>
      <w:r>
        <w:rPr>
          <w:rFonts w:cs="Arial"/>
          <w:sz w:val="20"/>
          <w:szCs w:val="20"/>
        </w:rPr>
        <w:t>V Štiavničke  dňa</w:t>
      </w:r>
      <w:r>
        <w:rPr>
          <w:rFonts w:cs="Arial"/>
          <w:sz w:val="20"/>
          <w:szCs w:val="10"/>
        </w:rPr>
        <w:t xml:space="preserve"> </w:t>
      </w:r>
    </w:p>
    <w:p w:rsidR="00F76F4E" w:rsidRDefault="00F76F4E" w:rsidP="004067BB">
      <w:pPr>
        <w:tabs>
          <w:tab w:val="right" w:leader="dot" w:pos="9720"/>
        </w:tabs>
        <w:ind w:left="5220" w:hanging="5362"/>
        <w:jc w:val="both"/>
        <w:rPr>
          <w:rFonts w:cs="Arial"/>
          <w:sz w:val="20"/>
          <w:szCs w:val="10"/>
        </w:rPr>
      </w:pPr>
    </w:p>
    <w:p w:rsidR="00F76F4E" w:rsidRDefault="00F76F4E" w:rsidP="004067BB">
      <w:pPr>
        <w:tabs>
          <w:tab w:val="right" w:leader="dot" w:pos="9720"/>
        </w:tabs>
        <w:ind w:left="5220" w:hanging="5362"/>
        <w:jc w:val="both"/>
        <w:rPr>
          <w:rFonts w:cs="Arial"/>
          <w:sz w:val="20"/>
          <w:szCs w:val="10"/>
        </w:rPr>
      </w:pPr>
    </w:p>
    <w:p w:rsidR="00F76F4E" w:rsidRDefault="00F76F4E" w:rsidP="004067BB">
      <w:pPr>
        <w:tabs>
          <w:tab w:val="right" w:leader="dot" w:pos="9720"/>
        </w:tabs>
        <w:ind w:left="5220" w:hanging="5362"/>
        <w:jc w:val="both"/>
        <w:rPr>
          <w:rFonts w:cs="Arial"/>
          <w:sz w:val="20"/>
          <w:szCs w:val="10"/>
        </w:rPr>
      </w:pPr>
      <w:r>
        <w:rPr>
          <w:rFonts w:cs="Arial"/>
          <w:sz w:val="20"/>
          <w:szCs w:val="10"/>
        </w:rPr>
        <w:t xml:space="preserve">                                                                                                                  Ing, Jozef Jaroš</w:t>
      </w:r>
    </w:p>
    <w:p w:rsidR="00F76F4E" w:rsidRDefault="00F76F4E">
      <w:pPr>
        <w:pStyle w:val="BodyText3"/>
        <w:rPr>
          <w:rFonts w:cs="Arial"/>
          <w:sz w:val="20"/>
          <w:szCs w:val="10"/>
        </w:rPr>
      </w:pPr>
    </w:p>
    <w:p w:rsidR="00F76F4E" w:rsidRDefault="00F76F4E">
      <w:pPr>
        <w:pStyle w:val="BodyText3"/>
        <w:rPr>
          <w:rFonts w:cs="Arial"/>
          <w:sz w:val="20"/>
          <w:szCs w:val="10"/>
        </w:rPr>
      </w:pPr>
    </w:p>
    <w:p w:rsidR="00F76F4E" w:rsidRDefault="00F76F4E">
      <w:pPr>
        <w:pStyle w:val="BodyText3"/>
        <w:rPr>
          <w:rFonts w:cs="Arial"/>
          <w:sz w:val="20"/>
          <w:szCs w:val="10"/>
        </w:rPr>
      </w:pPr>
    </w:p>
    <w:p w:rsidR="00F76F4E" w:rsidRDefault="00F76F4E">
      <w:pPr>
        <w:pStyle w:val="BodyText3"/>
        <w:rPr>
          <w:rFonts w:cs="Arial"/>
          <w:sz w:val="20"/>
          <w:szCs w:val="10"/>
        </w:rPr>
      </w:pPr>
    </w:p>
    <w:p w:rsidR="00F76F4E" w:rsidRDefault="00F76F4E">
      <w:pPr>
        <w:pStyle w:val="BodyText3"/>
        <w:rPr>
          <w:rFonts w:cs="Arial"/>
          <w:sz w:val="20"/>
          <w:szCs w:val="10"/>
        </w:rPr>
      </w:pPr>
    </w:p>
    <w:p w:rsidR="00F76F4E" w:rsidRDefault="00F76F4E">
      <w:pPr>
        <w:pStyle w:val="Heading5"/>
        <w:spacing w:line="360" w:lineRule="auto"/>
        <w:rPr>
          <w:rFonts w:cs="Arial"/>
          <w:szCs w:val="22"/>
        </w:rPr>
      </w:pPr>
      <w:r>
        <w:rPr>
          <w:rFonts w:cs="Arial"/>
          <w:b w:val="0"/>
          <w:bCs w:val="0"/>
          <w:color w:val="808080"/>
          <w:sz w:val="22"/>
          <w:szCs w:val="22"/>
        </w:rPr>
        <w:br w:type="page"/>
      </w:r>
      <w:r>
        <w:rPr>
          <w:rFonts w:cs="Arial"/>
          <w:szCs w:val="22"/>
        </w:rPr>
        <w:t>OBSAH  SÚŤAŽNÝCH  PODKLADOV</w:t>
      </w:r>
    </w:p>
    <w:p w:rsidR="00F76F4E" w:rsidRDefault="00F76F4E">
      <w:pPr>
        <w:tabs>
          <w:tab w:val="num" w:pos="540"/>
        </w:tabs>
        <w:ind w:left="720" w:hanging="720"/>
        <w:jc w:val="center"/>
        <w:rPr>
          <w:rFonts w:cs="Arial"/>
        </w:rPr>
      </w:pPr>
    </w:p>
    <w:p w:rsidR="00F76F4E" w:rsidRDefault="00F76F4E">
      <w:pPr>
        <w:tabs>
          <w:tab w:val="left" w:pos="0"/>
        </w:tabs>
        <w:spacing w:line="300" w:lineRule="auto"/>
        <w:ind w:firstLine="1620"/>
        <w:rPr>
          <w:rFonts w:cs="Arial"/>
          <w:sz w:val="28"/>
          <w:szCs w:val="30"/>
        </w:rPr>
      </w:pPr>
      <w:r>
        <w:rPr>
          <w:rFonts w:cs="Arial"/>
          <w:sz w:val="28"/>
        </w:rPr>
        <w:t>A.1</w:t>
      </w:r>
      <w:r>
        <w:rPr>
          <w:rFonts w:cs="Arial"/>
          <w:b/>
          <w:bCs/>
          <w:sz w:val="28"/>
          <w:szCs w:val="26"/>
        </w:rPr>
        <w:t xml:space="preserve">   </w:t>
      </w:r>
      <w:r>
        <w:rPr>
          <w:rFonts w:cs="Arial"/>
          <w:sz w:val="28"/>
          <w:szCs w:val="30"/>
        </w:rPr>
        <w:t>Pokyny pre uchádzačov</w:t>
      </w:r>
    </w:p>
    <w:p w:rsidR="00F76F4E" w:rsidRDefault="00F76F4E">
      <w:pPr>
        <w:tabs>
          <w:tab w:val="num" w:pos="0"/>
        </w:tabs>
        <w:spacing w:before="120"/>
        <w:ind w:firstLine="2342"/>
        <w:rPr>
          <w:rFonts w:cs="Arial"/>
          <w:sz w:val="18"/>
          <w:szCs w:val="18"/>
        </w:rPr>
      </w:pPr>
      <w:r>
        <w:rPr>
          <w:rFonts w:cs="Arial"/>
          <w:sz w:val="20"/>
          <w:szCs w:val="20"/>
        </w:rPr>
        <w:t xml:space="preserve">   </w:t>
      </w:r>
      <w:r>
        <w:rPr>
          <w:rFonts w:cs="Arial"/>
          <w:sz w:val="18"/>
          <w:szCs w:val="18"/>
        </w:rPr>
        <w:t>Časť I.</w:t>
      </w:r>
    </w:p>
    <w:p w:rsidR="00F76F4E" w:rsidRDefault="00F76F4E">
      <w:pPr>
        <w:tabs>
          <w:tab w:val="num" w:pos="540"/>
        </w:tabs>
        <w:spacing w:line="300" w:lineRule="auto"/>
        <w:ind w:firstLine="2340"/>
        <w:rPr>
          <w:rFonts w:cs="Arial"/>
          <w:szCs w:val="22"/>
        </w:rPr>
      </w:pPr>
      <w:r>
        <w:rPr>
          <w:rFonts w:cs="Arial"/>
          <w:szCs w:val="22"/>
        </w:rPr>
        <w:t>Všeobecné informácie</w:t>
      </w:r>
    </w:p>
    <w:p w:rsidR="00F76F4E" w:rsidRDefault="00F76F4E">
      <w:pPr>
        <w:tabs>
          <w:tab w:val="num" w:pos="576"/>
          <w:tab w:val="left" w:pos="2340"/>
        </w:tabs>
        <w:spacing w:before="120"/>
        <w:ind w:left="1077" w:firstLine="1264"/>
        <w:rPr>
          <w:rFonts w:cs="Arial"/>
          <w:sz w:val="18"/>
          <w:szCs w:val="18"/>
        </w:rPr>
      </w:pPr>
      <w:r>
        <w:rPr>
          <w:rFonts w:cs="Arial"/>
          <w:sz w:val="20"/>
          <w:szCs w:val="20"/>
        </w:rPr>
        <w:t xml:space="preserve">   </w:t>
      </w:r>
      <w:r>
        <w:rPr>
          <w:rFonts w:cs="Arial"/>
          <w:sz w:val="18"/>
          <w:szCs w:val="18"/>
        </w:rPr>
        <w:t>Časť II.</w:t>
      </w:r>
    </w:p>
    <w:p w:rsidR="00F76F4E" w:rsidRDefault="00F76F4E">
      <w:pPr>
        <w:tabs>
          <w:tab w:val="num" w:pos="576"/>
          <w:tab w:val="left" w:pos="2340"/>
        </w:tabs>
        <w:spacing w:line="300" w:lineRule="auto"/>
        <w:ind w:left="1077" w:firstLine="1263"/>
        <w:rPr>
          <w:rFonts w:cs="Arial"/>
          <w:szCs w:val="22"/>
        </w:rPr>
      </w:pPr>
      <w:r>
        <w:rPr>
          <w:rFonts w:cs="Arial"/>
          <w:szCs w:val="22"/>
        </w:rPr>
        <w:t>Dorozumievanie a vysvetľovanie</w:t>
      </w:r>
    </w:p>
    <w:p w:rsidR="00F76F4E" w:rsidRDefault="00F76F4E">
      <w:pPr>
        <w:tabs>
          <w:tab w:val="num" w:pos="576"/>
          <w:tab w:val="left" w:pos="2340"/>
        </w:tabs>
        <w:spacing w:before="120"/>
        <w:ind w:left="1077" w:firstLine="1264"/>
        <w:rPr>
          <w:rFonts w:cs="Arial"/>
          <w:sz w:val="18"/>
          <w:szCs w:val="18"/>
        </w:rPr>
      </w:pPr>
      <w:r>
        <w:rPr>
          <w:rFonts w:cs="Arial"/>
          <w:sz w:val="20"/>
          <w:szCs w:val="20"/>
        </w:rPr>
        <w:t xml:space="preserve">   </w:t>
      </w:r>
      <w:r>
        <w:rPr>
          <w:rFonts w:cs="Arial"/>
          <w:sz w:val="18"/>
          <w:szCs w:val="18"/>
        </w:rPr>
        <w:t>Časť III.</w:t>
      </w:r>
    </w:p>
    <w:p w:rsidR="00F76F4E" w:rsidRDefault="00F76F4E">
      <w:pPr>
        <w:tabs>
          <w:tab w:val="num" w:pos="576"/>
          <w:tab w:val="left" w:pos="2340"/>
        </w:tabs>
        <w:spacing w:line="300" w:lineRule="auto"/>
        <w:ind w:left="1077" w:firstLine="1263"/>
        <w:rPr>
          <w:rFonts w:cs="Arial"/>
          <w:szCs w:val="22"/>
        </w:rPr>
      </w:pPr>
      <w:r>
        <w:rPr>
          <w:rFonts w:cs="Arial"/>
          <w:szCs w:val="22"/>
        </w:rPr>
        <w:t>Príprava ponuky</w:t>
      </w:r>
    </w:p>
    <w:p w:rsidR="00F76F4E" w:rsidRDefault="00F76F4E">
      <w:pPr>
        <w:tabs>
          <w:tab w:val="num" w:pos="576"/>
          <w:tab w:val="left" w:pos="2340"/>
        </w:tabs>
        <w:spacing w:before="120"/>
        <w:ind w:left="1077" w:firstLine="1264"/>
        <w:rPr>
          <w:rFonts w:cs="Arial"/>
          <w:sz w:val="18"/>
          <w:szCs w:val="18"/>
        </w:rPr>
      </w:pPr>
      <w:r>
        <w:rPr>
          <w:rFonts w:cs="Arial"/>
          <w:sz w:val="20"/>
          <w:szCs w:val="20"/>
        </w:rPr>
        <w:t xml:space="preserve">   </w:t>
      </w:r>
      <w:r>
        <w:rPr>
          <w:rFonts w:cs="Arial"/>
          <w:sz w:val="18"/>
          <w:szCs w:val="18"/>
        </w:rPr>
        <w:t>Časť IV.</w:t>
      </w:r>
    </w:p>
    <w:p w:rsidR="00F76F4E" w:rsidRDefault="00F76F4E">
      <w:pPr>
        <w:tabs>
          <w:tab w:val="num" w:pos="576"/>
          <w:tab w:val="left" w:pos="2340"/>
        </w:tabs>
        <w:spacing w:line="300" w:lineRule="auto"/>
        <w:ind w:left="1077" w:firstLine="1263"/>
        <w:rPr>
          <w:rFonts w:cs="Arial"/>
          <w:sz w:val="2"/>
          <w:szCs w:val="2"/>
        </w:rPr>
      </w:pPr>
      <w:r>
        <w:rPr>
          <w:rFonts w:cs="Arial"/>
          <w:szCs w:val="22"/>
        </w:rPr>
        <w:t>Predkladanie ponúk</w:t>
      </w:r>
    </w:p>
    <w:p w:rsidR="00F76F4E" w:rsidRDefault="00F76F4E">
      <w:pPr>
        <w:tabs>
          <w:tab w:val="num" w:pos="576"/>
          <w:tab w:val="left" w:pos="2340"/>
        </w:tabs>
        <w:spacing w:before="120"/>
        <w:ind w:left="1077" w:firstLine="1264"/>
        <w:rPr>
          <w:rFonts w:cs="Arial"/>
          <w:sz w:val="18"/>
          <w:szCs w:val="18"/>
        </w:rPr>
      </w:pPr>
      <w:r>
        <w:rPr>
          <w:rFonts w:cs="Arial"/>
          <w:sz w:val="20"/>
          <w:szCs w:val="20"/>
        </w:rPr>
        <w:t xml:space="preserve">   </w:t>
      </w:r>
      <w:r>
        <w:rPr>
          <w:rFonts w:cs="Arial"/>
          <w:sz w:val="18"/>
          <w:szCs w:val="18"/>
        </w:rPr>
        <w:t>Časť V.</w:t>
      </w:r>
    </w:p>
    <w:p w:rsidR="00F76F4E" w:rsidRDefault="00F76F4E">
      <w:pPr>
        <w:tabs>
          <w:tab w:val="num" w:pos="576"/>
          <w:tab w:val="left" w:pos="2340"/>
        </w:tabs>
        <w:spacing w:line="300" w:lineRule="auto"/>
        <w:ind w:left="1077" w:firstLine="1263"/>
        <w:rPr>
          <w:rFonts w:cs="Arial"/>
          <w:szCs w:val="22"/>
        </w:rPr>
      </w:pPr>
      <w:r>
        <w:rPr>
          <w:rFonts w:cs="Arial"/>
          <w:szCs w:val="22"/>
        </w:rPr>
        <w:t>Otváranie a vyhodnotenie ponúk</w:t>
      </w:r>
    </w:p>
    <w:p w:rsidR="00F76F4E" w:rsidRDefault="00F76F4E">
      <w:pPr>
        <w:tabs>
          <w:tab w:val="num" w:pos="576"/>
          <w:tab w:val="left" w:pos="2340"/>
          <w:tab w:val="left" w:pos="3240"/>
          <w:tab w:val="left" w:pos="3420"/>
        </w:tabs>
        <w:spacing w:before="120"/>
        <w:ind w:left="1077" w:firstLine="1264"/>
        <w:rPr>
          <w:rFonts w:cs="Arial"/>
          <w:sz w:val="18"/>
          <w:szCs w:val="18"/>
        </w:rPr>
      </w:pPr>
      <w:r>
        <w:rPr>
          <w:rFonts w:cs="Arial"/>
          <w:sz w:val="20"/>
          <w:szCs w:val="20"/>
        </w:rPr>
        <w:t xml:space="preserve">   </w:t>
      </w:r>
      <w:r>
        <w:rPr>
          <w:rFonts w:cs="Arial"/>
          <w:sz w:val="18"/>
          <w:szCs w:val="18"/>
        </w:rPr>
        <w:t>Časť VI.</w:t>
      </w:r>
    </w:p>
    <w:p w:rsidR="00F76F4E" w:rsidRDefault="00F76F4E">
      <w:pPr>
        <w:tabs>
          <w:tab w:val="num" w:pos="576"/>
          <w:tab w:val="left" w:pos="2340"/>
          <w:tab w:val="left" w:pos="3240"/>
          <w:tab w:val="left" w:pos="3420"/>
        </w:tabs>
        <w:spacing w:line="300" w:lineRule="auto"/>
        <w:ind w:left="1077" w:firstLine="1263"/>
        <w:rPr>
          <w:rFonts w:cs="Arial"/>
          <w:szCs w:val="22"/>
        </w:rPr>
      </w:pPr>
      <w:r>
        <w:rPr>
          <w:rFonts w:cs="Arial"/>
          <w:szCs w:val="22"/>
        </w:rPr>
        <w:t>Uzavretie zmluvy</w:t>
      </w:r>
    </w:p>
    <w:p w:rsidR="00F76F4E" w:rsidRDefault="00F76F4E">
      <w:pPr>
        <w:tabs>
          <w:tab w:val="num" w:pos="540"/>
          <w:tab w:val="left" w:pos="1620"/>
        </w:tabs>
        <w:spacing w:before="120" w:line="360" w:lineRule="auto"/>
        <w:ind w:left="720" w:firstLine="900"/>
        <w:rPr>
          <w:rFonts w:cs="Arial"/>
          <w:b/>
          <w:bCs/>
          <w:sz w:val="28"/>
          <w:szCs w:val="26"/>
        </w:rPr>
      </w:pPr>
      <w:r>
        <w:rPr>
          <w:rFonts w:cs="Arial"/>
          <w:sz w:val="28"/>
          <w:szCs w:val="30"/>
        </w:rPr>
        <w:t>A.2   Podmienky účasti uchádzačov</w:t>
      </w:r>
    </w:p>
    <w:p w:rsidR="00F76F4E" w:rsidRDefault="00F76F4E">
      <w:pPr>
        <w:tabs>
          <w:tab w:val="num" w:pos="540"/>
          <w:tab w:val="left" w:pos="1620"/>
        </w:tabs>
        <w:spacing w:before="120" w:line="360" w:lineRule="auto"/>
        <w:ind w:left="720" w:firstLine="900"/>
        <w:rPr>
          <w:rFonts w:cs="Arial"/>
          <w:sz w:val="28"/>
          <w:szCs w:val="30"/>
        </w:rPr>
      </w:pPr>
      <w:r>
        <w:rPr>
          <w:rFonts w:cs="Arial"/>
          <w:sz w:val="28"/>
          <w:szCs w:val="30"/>
        </w:rPr>
        <w:t xml:space="preserve">A.3   Kritériá na vyhodnotenie ponúk a pravidlá ich uplatnenia </w:t>
      </w:r>
    </w:p>
    <w:p w:rsidR="00F76F4E" w:rsidRDefault="00F76F4E">
      <w:pPr>
        <w:tabs>
          <w:tab w:val="num" w:pos="540"/>
          <w:tab w:val="left" w:pos="1980"/>
        </w:tabs>
        <w:spacing w:before="120" w:line="360" w:lineRule="auto"/>
        <w:ind w:left="720" w:firstLine="900"/>
        <w:rPr>
          <w:rFonts w:cs="Arial"/>
          <w:sz w:val="28"/>
          <w:szCs w:val="30"/>
        </w:rPr>
      </w:pPr>
      <w:r>
        <w:rPr>
          <w:rFonts w:cs="Arial"/>
          <w:sz w:val="28"/>
        </w:rPr>
        <w:t>B.1</w:t>
      </w:r>
      <w:r>
        <w:rPr>
          <w:rFonts w:cs="Arial"/>
          <w:b/>
          <w:bCs/>
          <w:sz w:val="28"/>
          <w:szCs w:val="26"/>
        </w:rPr>
        <w:t xml:space="preserve">   </w:t>
      </w:r>
      <w:r>
        <w:rPr>
          <w:rFonts w:cs="Arial"/>
          <w:sz w:val="28"/>
          <w:szCs w:val="30"/>
        </w:rPr>
        <w:t>Opis predmetu zákazky</w:t>
      </w:r>
    </w:p>
    <w:p w:rsidR="00F76F4E" w:rsidRDefault="00F76F4E">
      <w:pPr>
        <w:pStyle w:val="BodyTextIndent2"/>
        <w:tabs>
          <w:tab w:val="num" w:pos="576"/>
          <w:tab w:val="num" w:pos="1080"/>
          <w:tab w:val="left" w:pos="1980"/>
        </w:tabs>
        <w:suppressAutoHyphens w:val="0"/>
        <w:spacing w:before="120" w:line="360" w:lineRule="auto"/>
        <w:ind w:left="720" w:firstLine="900"/>
        <w:jc w:val="left"/>
        <w:rPr>
          <w:rFonts w:ascii="Arial" w:hAnsi="Arial" w:cs="Arial"/>
          <w:noProof/>
          <w:sz w:val="28"/>
          <w:szCs w:val="30"/>
          <w:lang w:eastAsia="sk-SK"/>
        </w:rPr>
      </w:pPr>
      <w:r>
        <w:rPr>
          <w:rFonts w:ascii="Arial" w:hAnsi="Arial" w:cs="Arial"/>
          <w:noProof/>
          <w:sz w:val="28"/>
          <w:lang w:eastAsia="sk-SK"/>
        </w:rPr>
        <w:t>B.2</w:t>
      </w:r>
      <w:r>
        <w:rPr>
          <w:rFonts w:ascii="Arial" w:hAnsi="Arial" w:cs="Arial"/>
          <w:b/>
          <w:bCs/>
          <w:noProof/>
          <w:sz w:val="28"/>
          <w:szCs w:val="26"/>
          <w:lang w:eastAsia="sk-SK"/>
        </w:rPr>
        <w:t xml:space="preserve">   </w:t>
      </w:r>
      <w:r>
        <w:rPr>
          <w:rFonts w:ascii="Arial" w:hAnsi="Arial" w:cs="Arial"/>
          <w:noProof/>
          <w:sz w:val="28"/>
          <w:szCs w:val="30"/>
          <w:lang w:eastAsia="sk-SK"/>
        </w:rPr>
        <w:t>Spôsob určenia ceny</w:t>
      </w:r>
    </w:p>
    <w:p w:rsidR="00F76F4E" w:rsidRDefault="00F76F4E">
      <w:pPr>
        <w:tabs>
          <w:tab w:val="num" w:pos="540"/>
          <w:tab w:val="left" w:pos="1620"/>
        </w:tabs>
        <w:spacing w:before="120" w:line="360" w:lineRule="auto"/>
        <w:ind w:firstLine="1620"/>
        <w:rPr>
          <w:rFonts w:cs="Arial"/>
          <w:sz w:val="28"/>
          <w:szCs w:val="30"/>
        </w:rPr>
      </w:pPr>
      <w:r>
        <w:rPr>
          <w:rFonts w:cs="Arial"/>
          <w:sz w:val="28"/>
        </w:rPr>
        <w:t>B.3</w:t>
      </w:r>
      <w:r>
        <w:rPr>
          <w:rFonts w:cs="Arial"/>
          <w:b/>
          <w:bCs/>
          <w:sz w:val="28"/>
          <w:szCs w:val="26"/>
        </w:rPr>
        <w:t xml:space="preserve">   </w:t>
      </w:r>
      <w:r>
        <w:rPr>
          <w:rFonts w:cs="Arial"/>
          <w:sz w:val="28"/>
          <w:szCs w:val="30"/>
        </w:rPr>
        <w:t>Obchodné podmienky dodania predmetu zákazky</w:t>
      </w:r>
    </w:p>
    <w:p w:rsidR="00F76F4E" w:rsidRDefault="00F76F4E">
      <w:pPr>
        <w:tabs>
          <w:tab w:val="num" w:pos="540"/>
          <w:tab w:val="left" w:pos="1620"/>
        </w:tabs>
        <w:spacing w:line="360" w:lineRule="auto"/>
        <w:ind w:firstLine="900"/>
        <w:rPr>
          <w:rFonts w:cs="Arial"/>
          <w:sz w:val="30"/>
          <w:szCs w:val="30"/>
        </w:rPr>
      </w:pPr>
    </w:p>
    <w:p w:rsidR="00F76F4E" w:rsidRDefault="00F76F4E">
      <w:pPr>
        <w:pStyle w:val="Header"/>
        <w:ind w:firstLine="1260"/>
        <w:jc w:val="center"/>
        <w:rPr>
          <w:b/>
          <w:bCs/>
          <w:sz w:val="28"/>
          <w:szCs w:val="22"/>
        </w:rPr>
      </w:pPr>
      <w:r>
        <w:rPr>
          <w:i/>
          <w:iCs/>
          <w:sz w:val="30"/>
          <w:szCs w:val="30"/>
        </w:rPr>
        <w:br w:type="page"/>
      </w:r>
      <w:r>
        <w:rPr>
          <w:b/>
          <w:bCs/>
          <w:sz w:val="28"/>
        </w:rPr>
        <w:t>A.1</w:t>
      </w:r>
      <w:r>
        <w:rPr>
          <w:b/>
          <w:bCs/>
          <w:sz w:val="28"/>
          <w:szCs w:val="22"/>
        </w:rPr>
        <w:t xml:space="preserve">  POKYNY PRE UCHÁDZAČOV</w:t>
      </w:r>
    </w:p>
    <w:p w:rsidR="00F76F4E" w:rsidRDefault="00F76F4E">
      <w:pPr>
        <w:jc w:val="center"/>
        <w:rPr>
          <w:rFonts w:cs="Arial"/>
          <w:sz w:val="30"/>
          <w:szCs w:val="30"/>
        </w:rPr>
      </w:pPr>
    </w:p>
    <w:p w:rsidR="00F76F4E" w:rsidRDefault="00F76F4E">
      <w:pPr>
        <w:jc w:val="center"/>
        <w:rPr>
          <w:rFonts w:cs="Arial"/>
          <w:b/>
          <w:bCs/>
          <w:sz w:val="24"/>
          <w:szCs w:val="30"/>
        </w:rPr>
      </w:pPr>
      <w:r>
        <w:rPr>
          <w:rFonts w:cs="Arial"/>
          <w:b/>
          <w:bCs/>
          <w:sz w:val="24"/>
          <w:szCs w:val="30"/>
        </w:rPr>
        <w:t>Časť I.</w:t>
      </w:r>
    </w:p>
    <w:p w:rsidR="00F76F4E" w:rsidRDefault="00F76F4E">
      <w:pPr>
        <w:pStyle w:val="Heading5"/>
        <w:spacing w:line="480" w:lineRule="auto"/>
        <w:rPr>
          <w:rFonts w:cs="Arial"/>
          <w:sz w:val="24"/>
          <w:szCs w:val="30"/>
        </w:rPr>
      </w:pPr>
      <w:r>
        <w:rPr>
          <w:rFonts w:cs="Arial"/>
          <w:sz w:val="24"/>
          <w:szCs w:val="30"/>
        </w:rPr>
        <w:t>Všeobecné informácie</w:t>
      </w:r>
    </w:p>
    <w:p w:rsidR="00F76F4E" w:rsidRDefault="00F76F4E">
      <w:pPr>
        <w:numPr>
          <w:ilvl w:val="0"/>
          <w:numId w:val="1"/>
        </w:numPr>
        <w:spacing w:line="360" w:lineRule="auto"/>
        <w:jc w:val="both"/>
        <w:rPr>
          <w:rFonts w:cs="Arial"/>
          <w:b/>
          <w:bCs/>
          <w:sz w:val="24"/>
          <w:szCs w:val="26"/>
        </w:rPr>
      </w:pPr>
      <w:r>
        <w:rPr>
          <w:rFonts w:cs="Arial"/>
          <w:b/>
          <w:bCs/>
          <w:sz w:val="24"/>
          <w:szCs w:val="26"/>
        </w:rPr>
        <w:t>Identifikácia obstarávateľskej organizácie</w:t>
      </w:r>
    </w:p>
    <w:p w:rsidR="00F76F4E" w:rsidRDefault="00F76F4E" w:rsidP="00D7478E">
      <w:pPr>
        <w:spacing w:before="60"/>
        <w:rPr>
          <w:rFonts w:cs="Arial"/>
        </w:rPr>
      </w:pPr>
      <w:r>
        <w:rPr>
          <w:rFonts w:cs="Arial"/>
        </w:rPr>
        <w:t xml:space="preserve">         Názov: Obec </w:t>
      </w:r>
      <w:r>
        <w:t>Štiavnička</w:t>
      </w:r>
    </w:p>
    <w:p w:rsidR="00F76F4E" w:rsidRPr="00031722" w:rsidRDefault="00F76F4E" w:rsidP="00D7478E">
      <w:pPr>
        <w:spacing w:before="60"/>
        <w:ind w:left="540"/>
        <w:rPr>
          <w:rFonts w:cs="Arial"/>
          <w:szCs w:val="22"/>
        </w:rPr>
      </w:pPr>
      <w:r w:rsidRPr="00031722">
        <w:rPr>
          <w:rFonts w:cs="Arial"/>
          <w:szCs w:val="22"/>
        </w:rPr>
        <w:t xml:space="preserve">IČO: </w:t>
      </w:r>
      <w:r w:rsidRPr="00A33546">
        <w:rPr>
          <w:rFonts w:cs="Arial"/>
          <w:szCs w:val="22"/>
        </w:rPr>
        <w:t>00315770</w:t>
      </w:r>
    </w:p>
    <w:p w:rsidR="00F76F4E" w:rsidRDefault="00F76F4E" w:rsidP="00DC12E1">
      <w:pPr>
        <w:shd w:val="clear" w:color="auto" w:fill="FFFFFF"/>
        <w:spacing w:after="60"/>
        <w:rPr>
          <w:rFonts w:cs="Arial"/>
          <w:color w:val="000000"/>
          <w:sz w:val="24"/>
          <w:shd w:val="clear" w:color="auto" w:fill="E5DFD3"/>
        </w:rPr>
      </w:pPr>
      <w:r>
        <w:rPr>
          <w:rFonts w:cs="Arial"/>
          <w:szCs w:val="22"/>
        </w:rPr>
        <w:t xml:space="preserve">         </w:t>
      </w:r>
      <w:r w:rsidRPr="00031722">
        <w:rPr>
          <w:rFonts w:cs="Arial"/>
          <w:szCs w:val="22"/>
        </w:rPr>
        <w:t xml:space="preserve">Sídlo: </w:t>
      </w:r>
      <w:r w:rsidRPr="00DC12E1">
        <w:rPr>
          <w:rFonts w:cs="Arial"/>
          <w:noProof w:val="0"/>
          <w:szCs w:val="22"/>
        </w:rPr>
        <w:t>Obecný úrad Štiavnička 78, 034 01 Štiavnička</w:t>
      </w:r>
    </w:p>
    <w:p w:rsidR="00F76F4E" w:rsidRPr="00031722" w:rsidRDefault="00F76F4E" w:rsidP="00D7478E">
      <w:pPr>
        <w:pStyle w:val="Default"/>
        <w:ind w:firstLine="540"/>
        <w:rPr>
          <w:rFonts w:ascii="Arial" w:hAnsi="Arial" w:cs="Arial"/>
          <w:color w:val="auto"/>
          <w:sz w:val="22"/>
          <w:szCs w:val="22"/>
        </w:rPr>
      </w:pPr>
      <w:r w:rsidRPr="00031722">
        <w:rPr>
          <w:rFonts w:ascii="Arial" w:hAnsi="Arial" w:cs="Arial"/>
          <w:color w:val="auto"/>
          <w:sz w:val="22"/>
          <w:szCs w:val="22"/>
        </w:rPr>
        <w:t xml:space="preserve">Splnomocnený zástupca: </w:t>
      </w:r>
      <w:r>
        <w:rPr>
          <w:rFonts w:ascii="Arial" w:hAnsi="Arial" w:cs="Arial"/>
          <w:color w:val="auto"/>
          <w:sz w:val="22"/>
          <w:szCs w:val="22"/>
        </w:rPr>
        <w:t xml:space="preserve">Ladislav Zvara </w:t>
      </w:r>
      <w:r w:rsidRPr="00031722">
        <w:rPr>
          <w:rFonts w:ascii="Arial" w:hAnsi="Arial" w:cs="Arial"/>
          <w:color w:val="auto"/>
          <w:sz w:val="22"/>
          <w:szCs w:val="22"/>
        </w:rPr>
        <w:t xml:space="preserve">– starosta </w:t>
      </w:r>
      <w:r>
        <w:rPr>
          <w:rFonts w:ascii="Arial" w:hAnsi="Arial" w:cs="Arial"/>
          <w:color w:val="auto"/>
          <w:sz w:val="22"/>
          <w:szCs w:val="22"/>
        </w:rPr>
        <w:t>obce</w:t>
      </w:r>
    </w:p>
    <w:p w:rsidR="00F76F4E" w:rsidRPr="00031722" w:rsidRDefault="00F76F4E" w:rsidP="00D7478E">
      <w:pPr>
        <w:spacing w:before="60"/>
        <w:ind w:left="540"/>
        <w:rPr>
          <w:rFonts w:cs="Arial"/>
          <w:szCs w:val="22"/>
        </w:rPr>
      </w:pPr>
      <w:r w:rsidRPr="00031722">
        <w:rPr>
          <w:rFonts w:cs="Arial"/>
          <w:szCs w:val="22"/>
        </w:rPr>
        <w:t>Krajina: Slovenská republika</w:t>
      </w:r>
    </w:p>
    <w:p w:rsidR="00F76F4E" w:rsidRDefault="00F76F4E">
      <w:pPr>
        <w:spacing w:before="60"/>
        <w:rPr>
          <w:rFonts w:cs="Arial"/>
          <w:szCs w:val="18"/>
        </w:rPr>
      </w:pPr>
      <w:bookmarkStart w:id="0" w:name="zastupenie"/>
      <w:bookmarkEnd w:id="0"/>
    </w:p>
    <w:p w:rsidR="00F76F4E" w:rsidRPr="00031722" w:rsidRDefault="00F76F4E" w:rsidP="00D7478E">
      <w:pPr>
        <w:autoSpaceDE w:val="0"/>
        <w:autoSpaceDN w:val="0"/>
        <w:adjustRightInd w:val="0"/>
        <w:ind w:firstLine="540"/>
        <w:rPr>
          <w:rFonts w:cs="Arial"/>
          <w:noProof w:val="0"/>
          <w:szCs w:val="22"/>
        </w:rPr>
      </w:pPr>
      <w:r w:rsidRPr="00031722">
        <w:rPr>
          <w:rFonts w:cs="Arial"/>
          <w:b/>
          <w:bCs/>
          <w:noProof w:val="0"/>
          <w:szCs w:val="22"/>
        </w:rPr>
        <w:t>Kontaktné miesto (miesta)</w:t>
      </w:r>
      <w:r w:rsidRPr="00031722">
        <w:rPr>
          <w:rFonts w:cs="Arial"/>
          <w:noProof w:val="0"/>
          <w:szCs w:val="22"/>
        </w:rPr>
        <w:t xml:space="preserve">: </w:t>
      </w:r>
      <w:r w:rsidRPr="00DF5ABA">
        <w:rPr>
          <w:rFonts w:cs="Arial"/>
          <w:noProof w:val="0"/>
          <w:szCs w:val="22"/>
        </w:rPr>
        <w:t>Obecný úrad Štiavnička 78, 034 01 Štiavnička,</w:t>
      </w:r>
      <w:r w:rsidRPr="00031722">
        <w:rPr>
          <w:rFonts w:cs="Arial"/>
          <w:noProof w:val="0"/>
          <w:szCs w:val="22"/>
        </w:rPr>
        <w:t>,</w:t>
      </w:r>
    </w:p>
    <w:p w:rsidR="00F76F4E" w:rsidRPr="00031722" w:rsidRDefault="00F76F4E" w:rsidP="00D7478E">
      <w:pPr>
        <w:autoSpaceDE w:val="0"/>
        <w:autoSpaceDN w:val="0"/>
        <w:adjustRightInd w:val="0"/>
        <w:ind w:firstLine="540"/>
        <w:rPr>
          <w:rFonts w:cs="Arial"/>
          <w:noProof w:val="0"/>
          <w:szCs w:val="22"/>
        </w:rPr>
      </w:pPr>
      <w:r w:rsidRPr="00031722">
        <w:rPr>
          <w:rFonts w:cs="Arial"/>
          <w:noProof w:val="0"/>
          <w:szCs w:val="22"/>
        </w:rPr>
        <w:t xml:space="preserve">Kontaktné osoby: Ing. Jozef Jaroš, </w:t>
      </w:r>
      <w:r>
        <w:rPr>
          <w:rFonts w:cs="Arial"/>
          <w:noProof w:val="0"/>
          <w:szCs w:val="22"/>
        </w:rPr>
        <w:t>Ladislav Zvara</w:t>
      </w:r>
    </w:p>
    <w:p w:rsidR="00F76F4E" w:rsidRPr="00031722" w:rsidRDefault="00F76F4E" w:rsidP="00D7478E">
      <w:pPr>
        <w:autoSpaceDE w:val="0"/>
        <w:autoSpaceDN w:val="0"/>
        <w:adjustRightInd w:val="0"/>
        <w:ind w:firstLine="540"/>
        <w:rPr>
          <w:rFonts w:cs="Arial"/>
          <w:noProof w:val="0"/>
          <w:szCs w:val="22"/>
        </w:rPr>
      </w:pPr>
      <w:r w:rsidRPr="00031722">
        <w:rPr>
          <w:rFonts w:cs="Arial"/>
          <w:noProof w:val="0"/>
          <w:szCs w:val="22"/>
        </w:rPr>
        <w:t>Mobil: +421 917475700</w:t>
      </w:r>
    </w:p>
    <w:p w:rsidR="00F76F4E" w:rsidRPr="00031722" w:rsidRDefault="00F76F4E" w:rsidP="00D7478E">
      <w:pPr>
        <w:autoSpaceDE w:val="0"/>
        <w:autoSpaceDN w:val="0"/>
        <w:adjustRightInd w:val="0"/>
        <w:ind w:firstLine="540"/>
        <w:rPr>
          <w:rFonts w:cs="Arial"/>
          <w:noProof w:val="0"/>
          <w:szCs w:val="22"/>
        </w:rPr>
      </w:pPr>
      <w:r w:rsidRPr="00031722">
        <w:rPr>
          <w:rFonts w:cs="Arial"/>
          <w:noProof w:val="0"/>
          <w:szCs w:val="22"/>
        </w:rPr>
        <w:t xml:space="preserve">Telefón: +421 </w:t>
      </w:r>
      <w:r w:rsidRPr="00DF5ABA">
        <w:rPr>
          <w:rFonts w:cs="Arial"/>
          <w:noProof w:val="0"/>
          <w:szCs w:val="22"/>
        </w:rPr>
        <w:t>911024144</w:t>
      </w:r>
    </w:p>
    <w:p w:rsidR="00F76F4E" w:rsidRPr="00031722" w:rsidRDefault="00F76F4E" w:rsidP="00D7478E">
      <w:pPr>
        <w:autoSpaceDE w:val="0"/>
        <w:autoSpaceDN w:val="0"/>
        <w:adjustRightInd w:val="0"/>
        <w:ind w:firstLine="540"/>
        <w:rPr>
          <w:rFonts w:cs="Arial"/>
          <w:noProof w:val="0"/>
          <w:szCs w:val="22"/>
        </w:rPr>
      </w:pPr>
      <w:r w:rsidRPr="00031722">
        <w:rPr>
          <w:rFonts w:cs="Arial"/>
          <w:noProof w:val="0"/>
          <w:szCs w:val="22"/>
        </w:rPr>
        <w:t xml:space="preserve">Email: jaros.jozefvo@gmail.com; </w:t>
      </w:r>
      <w:r>
        <w:rPr>
          <w:rFonts w:cs="Arial"/>
          <w:noProof w:val="0"/>
          <w:szCs w:val="22"/>
        </w:rPr>
        <w:t>oustaiavnicka@stonline.sk</w:t>
      </w:r>
    </w:p>
    <w:p w:rsidR="00F76F4E" w:rsidRDefault="00F76F4E">
      <w:pPr>
        <w:jc w:val="both"/>
        <w:rPr>
          <w:rFonts w:cs="Arial"/>
          <w:sz w:val="20"/>
          <w:szCs w:val="20"/>
          <w:highlight w:val="darkGray"/>
        </w:rPr>
      </w:pPr>
    </w:p>
    <w:p w:rsidR="00F76F4E" w:rsidRDefault="00F76F4E">
      <w:pPr>
        <w:numPr>
          <w:ilvl w:val="0"/>
          <w:numId w:val="1"/>
        </w:numPr>
        <w:spacing w:line="360" w:lineRule="auto"/>
        <w:jc w:val="both"/>
        <w:rPr>
          <w:rFonts w:cs="Arial"/>
          <w:b/>
          <w:bCs/>
          <w:sz w:val="24"/>
          <w:szCs w:val="26"/>
        </w:rPr>
      </w:pPr>
      <w:r>
        <w:rPr>
          <w:rFonts w:cs="Arial"/>
          <w:b/>
          <w:bCs/>
          <w:sz w:val="24"/>
          <w:szCs w:val="26"/>
        </w:rPr>
        <w:t>Predmet zákazky</w:t>
      </w:r>
    </w:p>
    <w:p w:rsidR="00F76F4E" w:rsidRDefault="00F76F4E">
      <w:pPr>
        <w:pStyle w:val="BodyTextIndent2"/>
        <w:numPr>
          <w:ilvl w:val="1"/>
          <w:numId w:val="1"/>
        </w:numPr>
        <w:tabs>
          <w:tab w:val="num" w:pos="540"/>
        </w:tabs>
        <w:suppressAutoHyphens w:val="0"/>
        <w:ind w:left="540" w:hanging="540"/>
        <w:rPr>
          <w:rFonts w:ascii="Arial" w:hAnsi="Arial" w:cs="Arial"/>
          <w:noProof/>
          <w:sz w:val="22"/>
          <w:lang w:eastAsia="sk-SK"/>
        </w:rPr>
      </w:pPr>
      <w:r>
        <w:rPr>
          <w:rFonts w:ascii="Arial" w:hAnsi="Arial" w:cs="Arial"/>
          <w:noProof/>
          <w:lang w:eastAsia="sk-SK"/>
        </w:rPr>
        <w:t>Výstavba ľavostranného chodníka v obci Štiavnička</w:t>
      </w:r>
    </w:p>
    <w:p w:rsidR="00F76F4E" w:rsidRDefault="00F76F4E">
      <w:pPr>
        <w:tabs>
          <w:tab w:val="num" w:pos="540"/>
        </w:tabs>
        <w:jc w:val="both"/>
        <w:rPr>
          <w:rFonts w:cs="Arial"/>
          <w:szCs w:val="6"/>
        </w:rPr>
      </w:pPr>
      <w:r>
        <w:rPr>
          <w:rFonts w:cs="Arial"/>
          <w:szCs w:val="6"/>
        </w:rPr>
        <w:tab/>
        <w:t xml:space="preserve"> </w:t>
      </w:r>
    </w:p>
    <w:p w:rsidR="00F76F4E" w:rsidRDefault="00F76F4E">
      <w:pPr>
        <w:pStyle w:val="BodyTextIndent2"/>
        <w:tabs>
          <w:tab w:val="num" w:pos="540"/>
        </w:tabs>
        <w:suppressAutoHyphens w:val="0"/>
        <w:ind w:left="0" w:firstLine="0"/>
        <w:rPr>
          <w:rFonts w:ascii="Arial" w:hAnsi="Arial" w:cs="Arial"/>
          <w:noProof/>
          <w:sz w:val="20"/>
          <w:szCs w:val="20"/>
          <w:lang w:eastAsia="sk-SK"/>
        </w:rPr>
      </w:pPr>
    </w:p>
    <w:p w:rsidR="00F76F4E" w:rsidRDefault="00F76F4E">
      <w:pPr>
        <w:numPr>
          <w:ilvl w:val="1"/>
          <w:numId w:val="1"/>
        </w:numPr>
        <w:tabs>
          <w:tab w:val="num" w:pos="540"/>
        </w:tabs>
        <w:ind w:left="540" w:hanging="540"/>
        <w:rPr>
          <w:rFonts w:cs="Arial"/>
        </w:rPr>
      </w:pPr>
      <w:r>
        <w:rPr>
          <w:rFonts w:cs="Arial"/>
          <w:szCs w:val="22"/>
        </w:rPr>
        <w:t>Kód predmetu zákazky podľa platných klasifikácií.</w:t>
      </w:r>
    </w:p>
    <w:p w:rsidR="00F76F4E" w:rsidRPr="00D7478E" w:rsidRDefault="00F76F4E" w:rsidP="00D7478E">
      <w:pPr>
        <w:ind w:left="426"/>
        <w:rPr>
          <w:rFonts w:cs="Arial"/>
          <w:szCs w:val="22"/>
        </w:rPr>
      </w:pPr>
      <w:r w:rsidRPr="00D7478E">
        <w:rPr>
          <w:rFonts w:cs="Arial"/>
          <w:szCs w:val="22"/>
        </w:rPr>
        <w:t xml:space="preserve">Spoločný slovník obstarávania (CPV): </w:t>
      </w:r>
      <w:bookmarkStart w:id="1" w:name="SS"/>
      <w:bookmarkEnd w:id="1"/>
      <w:r w:rsidRPr="00D7478E">
        <w:rPr>
          <w:rFonts w:cs="Arial"/>
          <w:szCs w:val="22"/>
        </w:rPr>
        <w:t>45233161-5 Stavebné práce na stavbe chodníkov</w:t>
      </w:r>
    </w:p>
    <w:p w:rsidR="00F76F4E" w:rsidRDefault="00F76F4E">
      <w:pPr>
        <w:tabs>
          <w:tab w:val="num" w:pos="576"/>
        </w:tabs>
        <w:spacing w:before="120"/>
        <w:ind w:left="539"/>
        <w:jc w:val="both"/>
        <w:rPr>
          <w:rFonts w:cs="Arial"/>
          <w:szCs w:val="22"/>
        </w:rPr>
      </w:pPr>
    </w:p>
    <w:p w:rsidR="00F76F4E" w:rsidRDefault="00F76F4E">
      <w:pPr>
        <w:pStyle w:val="BodyTextIndent2"/>
        <w:numPr>
          <w:ilvl w:val="1"/>
          <w:numId w:val="1"/>
        </w:numPr>
        <w:suppressAutoHyphens w:val="0"/>
        <w:rPr>
          <w:rFonts w:ascii="Arial" w:hAnsi="Arial" w:cs="Arial"/>
          <w:noProof/>
          <w:sz w:val="22"/>
          <w:lang w:eastAsia="sk-SK"/>
        </w:rPr>
      </w:pPr>
      <w:r>
        <w:rPr>
          <w:rFonts w:ascii="Arial" w:hAnsi="Arial" w:cs="Arial"/>
          <w:noProof/>
          <w:sz w:val="22"/>
          <w:lang w:eastAsia="sk-SK"/>
        </w:rPr>
        <w:t xml:space="preserve">Podrobné vymedzenie predmetu zákazky tvorí časť </w:t>
      </w:r>
      <w:r>
        <w:rPr>
          <w:rFonts w:ascii="Arial" w:hAnsi="Arial" w:cs="Arial"/>
          <w:i/>
          <w:iCs/>
          <w:noProof/>
          <w:sz w:val="22"/>
          <w:lang w:eastAsia="sk-SK"/>
        </w:rPr>
        <w:t>B.1 Opis predmetu zákazky</w:t>
      </w:r>
      <w:r>
        <w:rPr>
          <w:rFonts w:ascii="Arial" w:hAnsi="Arial" w:cs="Arial"/>
          <w:noProof/>
          <w:sz w:val="22"/>
          <w:lang w:eastAsia="sk-SK"/>
        </w:rPr>
        <w:t>.</w:t>
      </w:r>
    </w:p>
    <w:p w:rsidR="00F76F4E" w:rsidRDefault="00F76F4E">
      <w:pPr>
        <w:jc w:val="both"/>
        <w:rPr>
          <w:rFonts w:cs="Arial"/>
          <w:sz w:val="20"/>
          <w:szCs w:val="20"/>
        </w:rPr>
      </w:pPr>
    </w:p>
    <w:p w:rsidR="00F76F4E" w:rsidRDefault="00F76F4E">
      <w:pPr>
        <w:jc w:val="both"/>
        <w:rPr>
          <w:rFonts w:cs="Arial"/>
          <w:sz w:val="20"/>
          <w:szCs w:val="20"/>
        </w:rPr>
      </w:pPr>
    </w:p>
    <w:p w:rsidR="00F76F4E" w:rsidRDefault="00F76F4E">
      <w:pPr>
        <w:numPr>
          <w:ilvl w:val="0"/>
          <w:numId w:val="1"/>
        </w:numPr>
        <w:spacing w:line="360" w:lineRule="auto"/>
        <w:jc w:val="both"/>
        <w:rPr>
          <w:rFonts w:cs="Arial"/>
          <w:b/>
          <w:bCs/>
          <w:sz w:val="24"/>
          <w:szCs w:val="26"/>
        </w:rPr>
      </w:pPr>
      <w:r>
        <w:rPr>
          <w:rFonts w:cs="Arial"/>
          <w:b/>
          <w:bCs/>
          <w:sz w:val="24"/>
          <w:szCs w:val="26"/>
        </w:rPr>
        <w:t xml:space="preserve"> Komplexnosť dodávky</w:t>
      </w:r>
    </w:p>
    <w:p w:rsidR="00F76F4E" w:rsidRDefault="00F76F4E">
      <w:pPr>
        <w:ind w:firstLine="345"/>
        <w:jc w:val="both"/>
        <w:rPr>
          <w:rFonts w:cs="Arial"/>
        </w:rPr>
      </w:pPr>
      <w:r>
        <w:rPr>
          <w:rFonts w:cs="Arial"/>
        </w:rPr>
        <w:t xml:space="preserve">Požiadavka na komplexnosť ponuky: </w:t>
      </w:r>
      <w:bookmarkStart w:id="2" w:name="urcite_vsetko"/>
      <w:r>
        <w:t>požaduje sa ponuka na celý predmet zákazky</w:t>
      </w:r>
      <w:bookmarkEnd w:id="2"/>
      <w:r>
        <w:rPr>
          <w:rFonts w:cs="Arial"/>
        </w:rPr>
        <w:t xml:space="preserve">  </w:t>
      </w:r>
    </w:p>
    <w:p w:rsidR="00F76F4E" w:rsidRDefault="00F76F4E">
      <w:pPr>
        <w:jc w:val="both"/>
        <w:rPr>
          <w:rFonts w:cs="Arial"/>
          <w:sz w:val="20"/>
          <w:szCs w:val="20"/>
        </w:rPr>
      </w:pPr>
      <w:bookmarkStart w:id="3" w:name="casti"/>
      <w:bookmarkEnd w:id="3"/>
    </w:p>
    <w:p w:rsidR="00F76F4E" w:rsidRDefault="00F76F4E">
      <w:pPr>
        <w:jc w:val="both"/>
        <w:rPr>
          <w:rFonts w:cs="Arial"/>
          <w:sz w:val="20"/>
          <w:szCs w:val="20"/>
        </w:rPr>
      </w:pPr>
    </w:p>
    <w:p w:rsidR="00F76F4E" w:rsidRDefault="00F76F4E">
      <w:pPr>
        <w:numPr>
          <w:ilvl w:val="0"/>
          <w:numId w:val="1"/>
        </w:numPr>
        <w:spacing w:line="360" w:lineRule="auto"/>
        <w:jc w:val="both"/>
        <w:rPr>
          <w:rFonts w:cs="Arial"/>
          <w:b/>
          <w:bCs/>
          <w:sz w:val="24"/>
          <w:szCs w:val="26"/>
        </w:rPr>
      </w:pPr>
      <w:r>
        <w:rPr>
          <w:rFonts w:cs="Arial"/>
          <w:b/>
          <w:bCs/>
          <w:sz w:val="24"/>
          <w:szCs w:val="26"/>
        </w:rPr>
        <w:t xml:space="preserve"> Zdroj finančných prostriedkov</w:t>
      </w:r>
    </w:p>
    <w:p w:rsidR="00F76F4E" w:rsidRDefault="00F76F4E" w:rsidP="00B0470F">
      <w:pPr>
        <w:pStyle w:val="BodyTextIndent"/>
        <w:ind w:left="567"/>
        <w:rPr>
          <w:rFonts w:cs="Arial"/>
          <w:color w:val="808080"/>
          <w:sz w:val="16"/>
          <w:szCs w:val="16"/>
        </w:rPr>
      </w:pPr>
      <w:r w:rsidRPr="00DC7FD0">
        <w:rPr>
          <w:rFonts w:cs="Arial"/>
          <w:szCs w:val="22"/>
        </w:rPr>
        <w:t xml:space="preserve">Predmet zákazky bude </w:t>
      </w:r>
      <w:r w:rsidRPr="00DF5ABA">
        <w:rPr>
          <w:rFonts w:cs="Arial"/>
          <w:color w:val="FF0000"/>
          <w:szCs w:val="22"/>
        </w:rPr>
        <w:t xml:space="preserve">financovaný z prostriedkov </w:t>
      </w:r>
      <w:r w:rsidRPr="00436D44">
        <w:rPr>
          <w:rFonts w:cs="Arial"/>
          <w:color w:val="FF0000"/>
          <w:szCs w:val="22"/>
        </w:rPr>
        <w:t>nenávratného finančného príspevku z úradu vláda SR</w:t>
      </w:r>
      <w:r>
        <w:rPr>
          <w:rFonts w:cs="Arial"/>
          <w:color w:val="FF0000"/>
          <w:szCs w:val="22"/>
        </w:rPr>
        <w:t xml:space="preserve"> sume 30 000,- € , z finančných prostriedkov obce a daľších</w:t>
      </w:r>
      <w:r>
        <w:rPr>
          <w:b/>
          <w:sz w:val="24"/>
        </w:rPr>
        <w:t xml:space="preserve"> </w:t>
      </w:r>
      <w:r w:rsidRPr="00B0470F">
        <w:rPr>
          <w:rFonts w:cs="Arial"/>
          <w:color w:val="FF0000"/>
          <w:szCs w:val="22"/>
        </w:rPr>
        <w:t>prostriedkov štátu</w:t>
      </w:r>
      <w:r>
        <w:rPr>
          <w:rFonts w:cs="Arial"/>
          <w:color w:val="FF0000"/>
          <w:szCs w:val="22"/>
        </w:rPr>
        <w:t xml:space="preserve"> postupne od pridelených prostriedkov až do ukončenia celej zákazky, za akú cenu sa vysúťaží.</w:t>
      </w:r>
    </w:p>
    <w:p w:rsidR="00F76F4E" w:rsidRDefault="00F76F4E">
      <w:pPr>
        <w:spacing w:line="360" w:lineRule="auto"/>
        <w:jc w:val="both"/>
        <w:rPr>
          <w:rFonts w:cs="Arial"/>
          <w:szCs w:val="26"/>
          <w:highlight w:val="lightGray"/>
        </w:rPr>
      </w:pPr>
    </w:p>
    <w:p w:rsidR="00F76F4E" w:rsidRDefault="00F76F4E">
      <w:pPr>
        <w:numPr>
          <w:ilvl w:val="0"/>
          <w:numId w:val="1"/>
        </w:numPr>
        <w:spacing w:line="360" w:lineRule="auto"/>
        <w:jc w:val="both"/>
        <w:rPr>
          <w:rFonts w:cs="Arial"/>
          <w:b/>
          <w:bCs/>
          <w:sz w:val="24"/>
          <w:szCs w:val="26"/>
        </w:rPr>
      </w:pPr>
      <w:r>
        <w:rPr>
          <w:rFonts w:cs="Arial"/>
          <w:b/>
          <w:bCs/>
          <w:sz w:val="24"/>
          <w:szCs w:val="26"/>
        </w:rPr>
        <w:t xml:space="preserve"> Druh zákazky</w:t>
      </w:r>
    </w:p>
    <w:p w:rsidR="00F76F4E" w:rsidRDefault="00F76F4E">
      <w:pPr>
        <w:numPr>
          <w:ilvl w:val="1"/>
          <w:numId w:val="1"/>
        </w:numPr>
        <w:jc w:val="both"/>
        <w:rPr>
          <w:rFonts w:cs="Arial"/>
        </w:rPr>
      </w:pPr>
      <w:r>
        <w:rPr>
          <w:rFonts w:cs="Arial"/>
          <w:szCs w:val="18"/>
        </w:rPr>
        <w:t xml:space="preserve">Typ zmluvy:  </w:t>
      </w:r>
      <w:bookmarkStart w:id="4" w:name="verejna_zmluva"/>
      <w:r>
        <w:t>zákazka na uskutoč.staveb.prác - uskutočňovanie stavebných prác</w:t>
      </w:r>
      <w:bookmarkEnd w:id="4"/>
      <w:r>
        <w:rPr>
          <w:rFonts w:cs="Arial"/>
          <w:szCs w:val="18"/>
        </w:rPr>
        <w:t xml:space="preserve">. </w:t>
      </w:r>
      <w:r>
        <w:rPr>
          <w:rFonts w:cs="Arial"/>
          <w:szCs w:val="20"/>
        </w:rPr>
        <w:t>Výsledok postupu verejného obstarávania</w:t>
      </w:r>
      <w:r>
        <w:rPr>
          <w:rFonts w:cs="Arial"/>
          <w:szCs w:val="18"/>
        </w:rPr>
        <w:t xml:space="preserve">  </w:t>
      </w:r>
      <w:bookmarkStart w:id="5" w:name="typ_zmluvy"/>
      <w:r>
        <w:t>zadanie zákazky</w:t>
      </w:r>
      <w:bookmarkEnd w:id="5"/>
      <w:r>
        <w:rPr>
          <w:rFonts w:cs="Arial"/>
          <w:szCs w:val="18"/>
        </w:rPr>
        <w:t>.</w:t>
      </w:r>
    </w:p>
    <w:p w:rsidR="00F76F4E" w:rsidRDefault="00F76F4E">
      <w:pPr>
        <w:ind w:left="540"/>
        <w:jc w:val="both"/>
        <w:rPr>
          <w:rFonts w:cs="Arial"/>
          <w:color w:val="808080"/>
          <w:sz w:val="16"/>
          <w:szCs w:val="16"/>
        </w:rPr>
      </w:pPr>
    </w:p>
    <w:p w:rsidR="00F76F4E" w:rsidRDefault="00F76F4E">
      <w:pPr>
        <w:numPr>
          <w:ilvl w:val="1"/>
          <w:numId w:val="1"/>
        </w:numPr>
        <w:tabs>
          <w:tab w:val="clear" w:pos="576"/>
          <w:tab w:val="num" w:pos="540"/>
        </w:tabs>
        <w:jc w:val="both"/>
        <w:rPr>
          <w:rFonts w:cs="Arial"/>
        </w:rPr>
      </w:pPr>
      <w:r>
        <w:rPr>
          <w:rFonts w:cs="Arial"/>
        </w:rPr>
        <w:t xml:space="preserve">Podrobné vymedzenie zmluvných podmienok na dodanie požadovaného predmetu zákazky tvorí časť  </w:t>
      </w:r>
      <w:r>
        <w:rPr>
          <w:rFonts w:cs="Arial"/>
          <w:i/>
          <w:iCs/>
        </w:rPr>
        <w:t>B.3 Obchodné podmienky dodania predmetu zákazky, B.1 Opis predmetu zákazky  a  B.2 Spôsob určenia ceny</w:t>
      </w:r>
      <w:r>
        <w:rPr>
          <w:rFonts w:cs="Arial"/>
        </w:rPr>
        <w:t>.</w:t>
      </w:r>
    </w:p>
    <w:p w:rsidR="00F76F4E" w:rsidRDefault="00F76F4E">
      <w:pPr>
        <w:jc w:val="both"/>
        <w:rPr>
          <w:rFonts w:cs="Arial"/>
          <w:szCs w:val="20"/>
          <w:highlight w:val="darkGray"/>
        </w:rPr>
      </w:pPr>
    </w:p>
    <w:p w:rsidR="00F76F4E" w:rsidRDefault="00F76F4E">
      <w:pPr>
        <w:jc w:val="both"/>
        <w:rPr>
          <w:rFonts w:cs="Arial"/>
          <w:sz w:val="20"/>
          <w:szCs w:val="20"/>
          <w:highlight w:val="darkGray"/>
        </w:rPr>
      </w:pPr>
    </w:p>
    <w:p w:rsidR="00F76F4E" w:rsidRDefault="00F76F4E">
      <w:pPr>
        <w:numPr>
          <w:ilvl w:val="0"/>
          <w:numId w:val="1"/>
        </w:numPr>
        <w:spacing w:line="360" w:lineRule="auto"/>
        <w:jc w:val="both"/>
        <w:rPr>
          <w:rFonts w:cs="Arial"/>
          <w:b/>
          <w:bCs/>
          <w:sz w:val="24"/>
          <w:szCs w:val="26"/>
        </w:rPr>
      </w:pPr>
      <w:r>
        <w:rPr>
          <w:rFonts w:cs="Arial"/>
          <w:b/>
          <w:bCs/>
          <w:sz w:val="24"/>
          <w:szCs w:val="26"/>
        </w:rPr>
        <w:t xml:space="preserve"> Miesto a termín plnenia</w:t>
      </w:r>
    </w:p>
    <w:p w:rsidR="00F76F4E" w:rsidRDefault="00F76F4E">
      <w:pPr>
        <w:numPr>
          <w:ilvl w:val="1"/>
          <w:numId w:val="1"/>
        </w:numPr>
        <w:tabs>
          <w:tab w:val="num" w:pos="540"/>
        </w:tabs>
        <w:ind w:left="540" w:hanging="540"/>
        <w:jc w:val="both"/>
        <w:rPr>
          <w:rFonts w:cs="Arial"/>
        </w:rPr>
      </w:pPr>
      <w:r>
        <w:rPr>
          <w:rFonts w:cs="Arial"/>
        </w:rPr>
        <w:t xml:space="preserve">Miesto alebo miesta dodania predmetu zákazky: </w:t>
      </w:r>
      <w:r>
        <w:t>Kataster obce Štiavnička</w:t>
      </w:r>
      <w:r>
        <w:rPr>
          <w:rFonts w:cs="Arial"/>
        </w:rPr>
        <w:t xml:space="preserve"> </w:t>
      </w:r>
    </w:p>
    <w:p w:rsidR="00F76F4E" w:rsidRDefault="00F76F4E">
      <w:pPr>
        <w:tabs>
          <w:tab w:val="num" w:pos="540"/>
        </w:tabs>
        <w:jc w:val="both"/>
        <w:rPr>
          <w:rFonts w:cs="Arial"/>
          <w:sz w:val="20"/>
          <w:szCs w:val="20"/>
          <w:highlight w:val="darkGray"/>
        </w:rPr>
      </w:pPr>
    </w:p>
    <w:p w:rsidR="00F76F4E" w:rsidRPr="00D7478E" w:rsidRDefault="00F76F4E">
      <w:pPr>
        <w:numPr>
          <w:ilvl w:val="1"/>
          <w:numId w:val="1"/>
        </w:numPr>
        <w:tabs>
          <w:tab w:val="num" w:pos="540"/>
        </w:tabs>
        <w:ind w:left="540" w:hanging="540"/>
        <w:jc w:val="both"/>
        <w:rPr>
          <w:rFonts w:cs="Arial"/>
          <w:color w:val="FF0000"/>
        </w:rPr>
      </w:pPr>
      <w:r>
        <w:rPr>
          <w:rFonts w:cs="Arial"/>
        </w:rPr>
        <w:t>Trvanie zmluvy alebo lehota na skončenie dodávky</w:t>
      </w:r>
      <w:r w:rsidRPr="00D7478E">
        <w:rPr>
          <w:rFonts w:cs="Arial"/>
          <w:color w:val="FF0000"/>
        </w:rPr>
        <w:t xml:space="preserve">: </w:t>
      </w:r>
      <w:bookmarkStart w:id="6" w:name="lehota_dodania"/>
      <w:bookmarkEnd w:id="6"/>
      <w:r w:rsidRPr="00D7478E">
        <w:rPr>
          <w:rFonts w:cs="Arial"/>
          <w:color w:val="FF0000"/>
        </w:rPr>
        <w:t xml:space="preserve"> </w:t>
      </w:r>
      <w:r>
        <w:rPr>
          <w:rFonts w:cs="Arial"/>
          <w:color w:val="FF0000"/>
        </w:rPr>
        <w:t xml:space="preserve">Lehota skončenia dodávky je 31.12.2018. Plnenie bude </w:t>
      </w:r>
      <w:r w:rsidRPr="00D7478E">
        <w:rPr>
          <w:rFonts w:cs="Arial"/>
          <w:color w:val="FF0000"/>
        </w:rPr>
        <w:t xml:space="preserve"> do </w:t>
      </w:r>
      <w:r>
        <w:rPr>
          <w:rFonts w:cs="Arial"/>
          <w:color w:val="FF0000"/>
        </w:rPr>
        <w:t>3</w:t>
      </w:r>
      <w:r w:rsidRPr="00D7478E">
        <w:rPr>
          <w:rFonts w:cs="Arial"/>
          <w:color w:val="FF0000"/>
        </w:rPr>
        <w:t xml:space="preserve">0 dní od </w:t>
      </w:r>
      <w:r>
        <w:rPr>
          <w:rFonts w:cs="Arial"/>
          <w:color w:val="FF0000"/>
        </w:rPr>
        <w:t xml:space="preserve">vyzvania na plnenie </w:t>
      </w:r>
      <w:r w:rsidRPr="00D7478E">
        <w:rPr>
          <w:rFonts w:cs="Arial"/>
          <w:color w:val="FF0000"/>
        </w:rPr>
        <w:t xml:space="preserve"> </w:t>
      </w:r>
      <w:r>
        <w:rPr>
          <w:rFonts w:cs="Arial"/>
          <w:color w:val="FF0000"/>
        </w:rPr>
        <w:t>pomernej časti, ktorá bude zodpovedať pridelenej sume od štátnych organizácií alebo od obce.</w:t>
      </w:r>
    </w:p>
    <w:p w:rsidR="00F76F4E" w:rsidRDefault="00F76F4E">
      <w:pPr>
        <w:jc w:val="both"/>
        <w:rPr>
          <w:rFonts w:cs="Arial"/>
          <w:sz w:val="20"/>
          <w:szCs w:val="20"/>
        </w:rPr>
      </w:pPr>
    </w:p>
    <w:p w:rsidR="00F76F4E" w:rsidRDefault="00F76F4E">
      <w:pPr>
        <w:numPr>
          <w:ilvl w:val="0"/>
          <w:numId w:val="1"/>
        </w:numPr>
        <w:spacing w:line="360" w:lineRule="auto"/>
        <w:jc w:val="both"/>
        <w:rPr>
          <w:rFonts w:cs="Arial"/>
          <w:b/>
          <w:bCs/>
          <w:sz w:val="24"/>
          <w:szCs w:val="26"/>
        </w:rPr>
      </w:pPr>
      <w:r>
        <w:rPr>
          <w:rFonts w:cs="Arial"/>
          <w:b/>
          <w:bCs/>
          <w:sz w:val="24"/>
        </w:rPr>
        <w:t xml:space="preserve"> V</w:t>
      </w:r>
      <w:r>
        <w:rPr>
          <w:rFonts w:cs="Arial"/>
          <w:b/>
          <w:bCs/>
          <w:sz w:val="24"/>
          <w:szCs w:val="26"/>
        </w:rPr>
        <w:t>ariantné riešenia</w:t>
      </w:r>
    </w:p>
    <w:p w:rsidR="00F76F4E" w:rsidRDefault="00F76F4E">
      <w:pPr>
        <w:tabs>
          <w:tab w:val="num" w:pos="576"/>
        </w:tabs>
        <w:ind w:left="180"/>
        <w:jc w:val="both"/>
        <w:rPr>
          <w:rFonts w:cs="Arial"/>
        </w:rPr>
      </w:pPr>
      <w:r>
        <w:rPr>
          <w:rFonts w:cs="Arial"/>
        </w:rPr>
        <w:tab/>
      </w:r>
      <w:bookmarkStart w:id="7" w:name="varianty"/>
      <w:r>
        <w:t>sa neprijímajú</w:t>
      </w:r>
      <w:bookmarkEnd w:id="7"/>
    </w:p>
    <w:p w:rsidR="00F76F4E" w:rsidRDefault="00F76F4E">
      <w:pPr>
        <w:tabs>
          <w:tab w:val="num" w:pos="900"/>
        </w:tabs>
        <w:ind w:hanging="396"/>
        <w:jc w:val="both"/>
        <w:rPr>
          <w:rFonts w:cs="Arial"/>
          <w:sz w:val="20"/>
          <w:szCs w:val="20"/>
        </w:rPr>
      </w:pPr>
      <w:r>
        <w:rPr>
          <w:rFonts w:cs="Arial"/>
          <w:sz w:val="10"/>
          <w:szCs w:val="10"/>
        </w:rPr>
        <w:tab/>
      </w:r>
    </w:p>
    <w:p w:rsidR="00F76F4E" w:rsidRDefault="00F76F4E">
      <w:pPr>
        <w:pStyle w:val="Heading6"/>
        <w:numPr>
          <w:ilvl w:val="0"/>
          <w:numId w:val="1"/>
        </w:numPr>
        <w:spacing w:line="360" w:lineRule="auto"/>
        <w:rPr>
          <w:rFonts w:cs="Arial"/>
          <w:sz w:val="24"/>
          <w:szCs w:val="26"/>
        </w:rPr>
      </w:pPr>
      <w:r>
        <w:rPr>
          <w:rFonts w:cs="Arial"/>
          <w:sz w:val="24"/>
        </w:rPr>
        <w:t xml:space="preserve"> </w:t>
      </w:r>
      <w:r>
        <w:rPr>
          <w:rFonts w:cs="Arial"/>
          <w:sz w:val="24"/>
          <w:szCs w:val="26"/>
        </w:rPr>
        <w:t>Platnosť ponuky</w:t>
      </w:r>
    </w:p>
    <w:p w:rsidR="00F76F4E" w:rsidRDefault="00F76F4E">
      <w:pPr>
        <w:jc w:val="both"/>
        <w:rPr>
          <w:rFonts w:cs="Arial"/>
        </w:rPr>
      </w:pPr>
      <w:r>
        <w:rPr>
          <w:rFonts w:cs="Arial"/>
        </w:rPr>
        <w:t xml:space="preserve">Ponuky zostávajú platné počas lehoty viazanosti ponúk, t. j. do </w:t>
      </w:r>
      <w:bookmarkStart w:id="8" w:name="lehota_viazanosti"/>
      <w:r>
        <w:t>30.06..2016</w:t>
      </w:r>
      <w:bookmarkEnd w:id="8"/>
      <w:r>
        <w:rPr>
          <w:rFonts w:cs="Arial"/>
        </w:rPr>
        <w:t xml:space="preserve">.  </w:t>
      </w:r>
    </w:p>
    <w:p w:rsidR="00F76F4E" w:rsidRDefault="00F76F4E">
      <w:pPr>
        <w:ind w:left="360"/>
        <w:jc w:val="both"/>
        <w:rPr>
          <w:rFonts w:cs="Arial"/>
        </w:rPr>
      </w:pPr>
    </w:p>
    <w:p w:rsidR="00F76F4E" w:rsidRDefault="00F76F4E">
      <w:pPr>
        <w:jc w:val="both"/>
        <w:rPr>
          <w:rFonts w:cs="Arial"/>
          <w:sz w:val="20"/>
          <w:szCs w:val="20"/>
        </w:rPr>
      </w:pPr>
    </w:p>
    <w:p w:rsidR="00F76F4E" w:rsidRDefault="00F76F4E">
      <w:pPr>
        <w:jc w:val="center"/>
        <w:rPr>
          <w:rFonts w:cs="Arial"/>
          <w:b/>
          <w:bCs/>
          <w:sz w:val="24"/>
          <w:szCs w:val="30"/>
        </w:rPr>
      </w:pPr>
      <w:r>
        <w:rPr>
          <w:rFonts w:cs="Arial"/>
          <w:b/>
          <w:bCs/>
          <w:sz w:val="24"/>
          <w:szCs w:val="28"/>
        </w:rPr>
        <w:t>Časť</w:t>
      </w:r>
      <w:r>
        <w:rPr>
          <w:rFonts w:cs="Arial"/>
          <w:b/>
          <w:bCs/>
          <w:sz w:val="24"/>
          <w:szCs w:val="30"/>
        </w:rPr>
        <w:t xml:space="preserve"> II.</w:t>
      </w:r>
    </w:p>
    <w:p w:rsidR="00F76F4E" w:rsidRDefault="00F76F4E">
      <w:pPr>
        <w:pStyle w:val="Heading5"/>
        <w:spacing w:line="480" w:lineRule="auto"/>
        <w:rPr>
          <w:rFonts w:cs="Arial"/>
          <w:sz w:val="24"/>
          <w:szCs w:val="30"/>
        </w:rPr>
      </w:pPr>
      <w:r>
        <w:rPr>
          <w:rFonts w:cs="Arial"/>
          <w:sz w:val="24"/>
          <w:szCs w:val="30"/>
        </w:rPr>
        <w:t>Dorozumievanie a vysvetľovanie</w:t>
      </w:r>
    </w:p>
    <w:p w:rsidR="00F76F4E" w:rsidRDefault="00F76F4E">
      <w:pPr>
        <w:pStyle w:val="Heading6"/>
        <w:numPr>
          <w:ilvl w:val="0"/>
          <w:numId w:val="1"/>
        </w:numPr>
        <w:spacing w:line="360" w:lineRule="auto"/>
        <w:rPr>
          <w:rFonts w:cs="Arial"/>
          <w:sz w:val="24"/>
          <w:szCs w:val="26"/>
        </w:rPr>
      </w:pPr>
      <w:r>
        <w:rPr>
          <w:rFonts w:cs="Arial"/>
          <w:sz w:val="24"/>
        </w:rPr>
        <w:t xml:space="preserve"> </w:t>
      </w:r>
      <w:r>
        <w:rPr>
          <w:rFonts w:cs="Arial"/>
          <w:sz w:val="24"/>
          <w:szCs w:val="26"/>
        </w:rPr>
        <w:t>Dorozumievanie medzi obstarávateľskou organizáciou a uchádzačmi</w:t>
      </w:r>
    </w:p>
    <w:p w:rsidR="00F76F4E" w:rsidRDefault="00F76F4E">
      <w:pPr>
        <w:numPr>
          <w:ilvl w:val="1"/>
          <w:numId w:val="1"/>
        </w:numPr>
        <w:tabs>
          <w:tab w:val="clear" w:pos="576"/>
          <w:tab w:val="num" w:pos="540"/>
        </w:tabs>
        <w:ind w:left="540" w:hanging="540"/>
        <w:jc w:val="both"/>
        <w:rPr>
          <w:rFonts w:cs="Arial"/>
        </w:rPr>
      </w:pPr>
      <w:r>
        <w:rPr>
          <w:rFonts w:cs="Arial"/>
        </w:rPr>
        <w:t>Poskytovanie vysvetlení a iné dorozumievanie (ďalej len „informácie“) medzi obstarávateľskou organizáciou a uchádzačmi sa zo strany obstarávateľskej organizácie bude uskutočňovať písomnou formou.</w:t>
      </w:r>
    </w:p>
    <w:p w:rsidR="00F76F4E" w:rsidRDefault="00F76F4E">
      <w:pPr>
        <w:tabs>
          <w:tab w:val="num" w:pos="540"/>
        </w:tabs>
        <w:ind w:left="540" w:hanging="540"/>
        <w:jc w:val="both"/>
        <w:rPr>
          <w:rFonts w:cs="Arial"/>
          <w:szCs w:val="20"/>
        </w:rPr>
      </w:pPr>
    </w:p>
    <w:p w:rsidR="00F76F4E" w:rsidRDefault="00F76F4E">
      <w:pPr>
        <w:numPr>
          <w:ilvl w:val="1"/>
          <w:numId w:val="1"/>
        </w:numPr>
        <w:tabs>
          <w:tab w:val="clear" w:pos="576"/>
          <w:tab w:val="num" w:pos="540"/>
        </w:tabs>
        <w:ind w:left="540" w:hanging="540"/>
        <w:jc w:val="both"/>
        <w:rPr>
          <w:rFonts w:cs="Arial"/>
        </w:rPr>
      </w:pPr>
      <w:r>
        <w:rPr>
          <w:rFonts w:cs="Arial"/>
        </w:rPr>
        <w:t>Pri poskytnutí informácií napríklad elektronickou poštou, faxom a pod. (ďalej len „elektronické prostriedky“), ktorými nemožno trvalo zachytiť ich obsah, tieto informácie sa doručia aj v písomnej forme, najneskôr do 3 dní odo dňa odoslania informácie elektronickými prostriedkami, pri dodržaní zákonom stanovených lehôt.</w:t>
      </w:r>
    </w:p>
    <w:p w:rsidR="00F76F4E" w:rsidRDefault="00F76F4E">
      <w:pPr>
        <w:tabs>
          <w:tab w:val="num" w:pos="540"/>
        </w:tabs>
        <w:ind w:left="540" w:hanging="540"/>
        <w:jc w:val="both"/>
        <w:rPr>
          <w:rFonts w:cs="Arial"/>
          <w:szCs w:val="20"/>
        </w:rPr>
      </w:pPr>
    </w:p>
    <w:p w:rsidR="00F76F4E" w:rsidRDefault="00F76F4E">
      <w:pPr>
        <w:numPr>
          <w:ilvl w:val="1"/>
          <w:numId w:val="1"/>
        </w:numPr>
        <w:tabs>
          <w:tab w:val="clear" w:pos="576"/>
          <w:tab w:val="num" w:pos="540"/>
        </w:tabs>
        <w:ind w:left="540" w:hanging="540"/>
        <w:jc w:val="both"/>
        <w:rPr>
          <w:rFonts w:cs="Arial"/>
        </w:rPr>
      </w:pPr>
      <w:r>
        <w:rPr>
          <w:rFonts w:cs="Arial"/>
        </w:rPr>
        <w:t>Pri zistení rozdielov medzi obsahom informácie bez trvalého zachytenia obsahu a informácie doručenej v písomnej forme je rozhodujúca písomná forma.</w:t>
      </w:r>
    </w:p>
    <w:p w:rsidR="00F76F4E" w:rsidRDefault="00F76F4E">
      <w:pPr>
        <w:tabs>
          <w:tab w:val="num" w:pos="540"/>
        </w:tabs>
        <w:ind w:left="540" w:hanging="360"/>
        <w:jc w:val="both"/>
        <w:rPr>
          <w:rFonts w:cs="Arial"/>
          <w:sz w:val="20"/>
          <w:szCs w:val="20"/>
        </w:rPr>
      </w:pPr>
    </w:p>
    <w:p w:rsidR="00F76F4E" w:rsidRDefault="00F76F4E">
      <w:pPr>
        <w:jc w:val="both"/>
        <w:rPr>
          <w:rFonts w:cs="Arial"/>
          <w:sz w:val="20"/>
          <w:szCs w:val="20"/>
        </w:rPr>
      </w:pPr>
    </w:p>
    <w:p w:rsidR="00F76F4E" w:rsidRDefault="00F76F4E">
      <w:pPr>
        <w:numPr>
          <w:ilvl w:val="0"/>
          <w:numId w:val="1"/>
        </w:numPr>
        <w:spacing w:line="360" w:lineRule="auto"/>
        <w:jc w:val="both"/>
        <w:rPr>
          <w:rFonts w:cs="Arial"/>
          <w:b/>
          <w:bCs/>
          <w:sz w:val="24"/>
          <w:szCs w:val="26"/>
        </w:rPr>
      </w:pPr>
      <w:r>
        <w:rPr>
          <w:rFonts w:cs="Arial"/>
          <w:b/>
          <w:bCs/>
          <w:sz w:val="24"/>
          <w:szCs w:val="26"/>
        </w:rPr>
        <w:t xml:space="preserve"> Vysvetľovanie </w:t>
      </w:r>
    </w:p>
    <w:p w:rsidR="00F76F4E" w:rsidRPr="00031722" w:rsidRDefault="00F76F4E" w:rsidP="004067BB">
      <w:pPr>
        <w:numPr>
          <w:ilvl w:val="1"/>
          <w:numId w:val="1"/>
        </w:numPr>
        <w:tabs>
          <w:tab w:val="clear" w:pos="576"/>
          <w:tab w:val="num" w:pos="540"/>
        </w:tabs>
        <w:ind w:left="540" w:hanging="540"/>
        <w:jc w:val="both"/>
        <w:rPr>
          <w:rFonts w:cs="Arial"/>
        </w:rPr>
      </w:pPr>
      <w:r w:rsidRPr="00031722">
        <w:rPr>
          <w:rFonts w:cs="Arial"/>
        </w:rPr>
        <w:t xml:space="preserve">V prípade potreby vysvetliť údaje uvedené vo výzve na predkladanie ponúk alebo v súťažných podkladoch, môže ktorýkoľvek zo záujemcov požiadať o ich vysvetlenie priamo u zodpovednej osoby na adrese: </w:t>
      </w:r>
      <w:r w:rsidRPr="00DF5ABA">
        <w:rPr>
          <w:rFonts w:cs="Arial"/>
          <w:noProof w:val="0"/>
          <w:szCs w:val="22"/>
        </w:rPr>
        <w:t>Obecný úrad Štiavnička 78, 034 01 Štiavnička,</w:t>
      </w:r>
      <w:r w:rsidRPr="00031722">
        <w:rPr>
          <w:rFonts w:cs="Arial"/>
          <w:noProof w:val="0"/>
          <w:szCs w:val="22"/>
        </w:rPr>
        <w:t>,,</w:t>
      </w:r>
    </w:p>
    <w:p w:rsidR="00F76F4E" w:rsidRPr="00031722" w:rsidRDefault="00F76F4E" w:rsidP="004067BB">
      <w:pPr>
        <w:autoSpaceDE w:val="0"/>
        <w:autoSpaceDN w:val="0"/>
        <w:adjustRightInd w:val="0"/>
        <w:ind w:firstLine="540"/>
        <w:rPr>
          <w:rFonts w:cs="Arial"/>
          <w:noProof w:val="0"/>
          <w:szCs w:val="22"/>
        </w:rPr>
      </w:pPr>
      <w:r w:rsidRPr="00031722">
        <w:rPr>
          <w:rFonts w:cs="Arial"/>
        </w:rPr>
        <w:t xml:space="preserve">Osoby zodpovedné za vysvetľovanie: </w:t>
      </w:r>
      <w:r w:rsidRPr="00031722">
        <w:rPr>
          <w:rFonts w:cs="Arial"/>
          <w:noProof w:val="0"/>
          <w:szCs w:val="22"/>
        </w:rPr>
        <w:t xml:space="preserve">Ing. Jozef Jaroš, </w:t>
      </w:r>
      <w:r>
        <w:rPr>
          <w:rFonts w:cs="Arial"/>
          <w:noProof w:val="0"/>
          <w:szCs w:val="22"/>
        </w:rPr>
        <w:t>Ladislav Zvara</w:t>
      </w:r>
    </w:p>
    <w:p w:rsidR="00F76F4E" w:rsidRPr="00031722" w:rsidRDefault="00F76F4E" w:rsidP="004067BB">
      <w:pPr>
        <w:autoSpaceDE w:val="0"/>
        <w:autoSpaceDN w:val="0"/>
        <w:adjustRightInd w:val="0"/>
        <w:ind w:firstLine="540"/>
        <w:rPr>
          <w:rFonts w:cs="Arial"/>
          <w:noProof w:val="0"/>
          <w:szCs w:val="22"/>
        </w:rPr>
      </w:pPr>
      <w:r w:rsidRPr="00031722">
        <w:rPr>
          <w:rFonts w:cs="Arial"/>
          <w:noProof w:val="0"/>
          <w:szCs w:val="22"/>
        </w:rPr>
        <w:t xml:space="preserve">Mobil: +421  907870067 /  </w:t>
      </w:r>
      <w:r>
        <w:rPr>
          <w:rFonts w:cs="Arial"/>
          <w:noProof w:val="0"/>
          <w:szCs w:val="22"/>
        </w:rPr>
        <w:t>0911 024144</w:t>
      </w:r>
    </w:p>
    <w:p w:rsidR="00F76F4E" w:rsidRPr="00031722" w:rsidRDefault="00F76F4E" w:rsidP="004067BB">
      <w:pPr>
        <w:autoSpaceDE w:val="0"/>
        <w:autoSpaceDN w:val="0"/>
        <w:adjustRightInd w:val="0"/>
        <w:ind w:firstLine="540"/>
        <w:rPr>
          <w:rFonts w:cs="Arial"/>
          <w:noProof w:val="0"/>
          <w:szCs w:val="22"/>
        </w:rPr>
      </w:pPr>
      <w:r w:rsidRPr="00031722">
        <w:rPr>
          <w:rFonts w:cs="Arial"/>
          <w:noProof w:val="0"/>
          <w:szCs w:val="22"/>
        </w:rPr>
        <w:t xml:space="preserve">Email: jaros.jozefvo@gmail.com; </w:t>
      </w:r>
      <w:r>
        <w:t>oustiavnicka@stonline.sk</w:t>
      </w:r>
    </w:p>
    <w:p w:rsidR="00F76F4E" w:rsidRPr="00031722" w:rsidRDefault="00F76F4E" w:rsidP="004067BB">
      <w:pPr>
        <w:autoSpaceDE w:val="0"/>
        <w:autoSpaceDN w:val="0"/>
        <w:adjustRightInd w:val="0"/>
        <w:ind w:firstLine="540"/>
        <w:rPr>
          <w:rFonts w:cs="Arial"/>
          <w:noProof w:val="0"/>
          <w:szCs w:val="22"/>
        </w:rPr>
      </w:pPr>
      <w:r w:rsidRPr="00031722">
        <w:rPr>
          <w:rFonts w:cs="Arial"/>
          <w:noProof w:val="0"/>
          <w:szCs w:val="22"/>
        </w:rPr>
        <w:t xml:space="preserve">Žiadosť o vysvetlenie možno podať najneskôr do </w:t>
      </w:r>
      <w:r>
        <w:rPr>
          <w:rFonts w:cs="Arial"/>
          <w:noProof w:val="0"/>
          <w:color w:val="FF0000"/>
          <w:szCs w:val="22"/>
        </w:rPr>
        <w:t>19.04.2016</w:t>
      </w:r>
    </w:p>
    <w:p w:rsidR="00F76F4E" w:rsidRDefault="00F76F4E">
      <w:pPr>
        <w:tabs>
          <w:tab w:val="num" w:pos="540"/>
          <w:tab w:val="num" w:pos="720"/>
        </w:tabs>
        <w:ind w:left="540" w:hanging="540"/>
        <w:jc w:val="both"/>
        <w:rPr>
          <w:rFonts w:cs="Arial"/>
          <w:sz w:val="20"/>
          <w:szCs w:val="20"/>
        </w:rPr>
      </w:pPr>
    </w:p>
    <w:p w:rsidR="00F76F4E" w:rsidRDefault="00F76F4E">
      <w:pPr>
        <w:numPr>
          <w:ilvl w:val="1"/>
          <w:numId w:val="1"/>
        </w:numPr>
        <w:tabs>
          <w:tab w:val="clear" w:pos="576"/>
          <w:tab w:val="num" w:pos="540"/>
          <w:tab w:val="num" w:pos="720"/>
        </w:tabs>
        <w:ind w:left="540" w:hanging="540"/>
        <w:jc w:val="both"/>
        <w:rPr>
          <w:rFonts w:cs="Arial"/>
        </w:rPr>
      </w:pPr>
      <w:r>
        <w:rPr>
          <w:rFonts w:cs="Arial"/>
        </w:rPr>
        <w:t xml:space="preserve">Vysvetľovanie údajov uvedených vo výzve na predkladanie ponúk alebo v súťažných podkladoch sa bude uskutočňovať spôsobom a v lehotách podľa § 100 ods. 1 písm. e) zákona o verejnom obstarávaní. </w:t>
      </w:r>
    </w:p>
    <w:p w:rsidR="00F76F4E" w:rsidRDefault="00F76F4E" w:rsidP="004067BB">
      <w:pPr>
        <w:tabs>
          <w:tab w:val="num" w:pos="720"/>
        </w:tabs>
        <w:ind w:left="540"/>
        <w:jc w:val="both"/>
        <w:rPr>
          <w:rFonts w:cs="Arial"/>
        </w:rPr>
      </w:pPr>
    </w:p>
    <w:p w:rsidR="00F76F4E" w:rsidRPr="00031722" w:rsidRDefault="00F76F4E" w:rsidP="004067BB">
      <w:pPr>
        <w:numPr>
          <w:ilvl w:val="1"/>
          <w:numId w:val="1"/>
        </w:numPr>
        <w:tabs>
          <w:tab w:val="clear" w:pos="576"/>
          <w:tab w:val="num" w:pos="540"/>
          <w:tab w:val="num" w:pos="720"/>
        </w:tabs>
        <w:ind w:left="540" w:hanging="540"/>
        <w:jc w:val="both"/>
        <w:rPr>
          <w:rFonts w:cs="Arial"/>
          <w:noProof w:val="0"/>
          <w:szCs w:val="22"/>
        </w:rPr>
      </w:pPr>
      <w:r w:rsidRPr="00031722">
        <w:rPr>
          <w:rFonts w:cs="Arial"/>
          <w:noProof w:val="0"/>
          <w:szCs w:val="22"/>
        </w:rPr>
        <w:t>Vysvetlenia, prípadne opravy súťažných podkladov budú záujemcom k dispozícii na profile</w:t>
      </w:r>
      <w:r w:rsidRPr="00031722">
        <w:rPr>
          <w:rFonts w:cs="Arial"/>
          <w:szCs w:val="22"/>
        </w:rPr>
        <w:t xml:space="preserve"> </w:t>
      </w:r>
      <w:r w:rsidRPr="00031722">
        <w:rPr>
          <w:rFonts w:cs="Arial"/>
          <w:noProof w:val="0"/>
          <w:szCs w:val="22"/>
        </w:rPr>
        <w:t xml:space="preserve">verejného obstarávateľa na stránke www.uvo.gov.sk a na </w:t>
      </w:r>
      <w:hyperlink r:id="rId7" w:history="1">
        <w:r w:rsidRPr="00E86DE6">
          <w:rPr>
            <w:rStyle w:val="Hyperlink"/>
            <w:rFonts w:cs="Arial"/>
            <w:noProof w:val="0"/>
            <w:szCs w:val="22"/>
          </w:rPr>
          <w:t>www.stiavnicka.sk</w:t>
        </w:r>
      </w:hyperlink>
      <w:r>
        <w:rPr>
          <w:rFonts w:cs="Arial"/>
          <w:noProof w:val="0"/>
          <w:szCs w:val="22"/>
        </w:rPr>
        <w:t xml:space="preserve">. </w:t>
      </w:r>
      <w:r w:rsidRPr="00031722">
        <w:rPr>
          <w:rFonts w:cs="Arial"/>
          <w:noProof w:val="0"/>
          <w:szCs w:val="22"/>
        </w:rPr>
        <w:t xml:space="preserve">Verejný obstarávateľ poskytuje neobmedzený prístup k súťažným podkladom a ostatným informáciám elektronickými prostriedkami na profile verejného obstarávateľa na stránke </w:t>
      </w:r>
      <w:hyperlink r:id="rId8" w:history="1">
        <w:r w:rsidRPr="00031722">
          <w:rPr>
            <w:rStyle w:val="Hyperlink"/>
            <w:rFonts w:cs="Arial"/>
            <w:noProof w:val="0"/>
            <w:color w:val="auto"/>
            <w:szCs w:val="22"/>
            <w:u w:val="none"/>
          </w:rPr>
          <w:t>www.uvo.gov.sk</w:t>
        </w:r>
      </w:hyperlink>
      <w:r w:rsidRPr="00031722">
        <w:rPr>
          <w:rFonts w:cs="Arial"/>
          <w:noProof w:val="0"/>
          <w:szCs w:val="22"/>
        </w:rPr>
        <w:t xml:space="preserve"> a na </w:t>
      </w:r>
      <w:hyperlink r:id="rId9" w:history="1">
        <w:r w:rsidRPr="00E86DE6">
          <w:rPr>
            <w:rStyle w:val="Hyperlink"/>
            <w:rFonts w:cs="Arial"/>
            <w:noProof w:val="0"/>
            <w:szCs w:val="22"/>
          </w:rPr>
          <w:t>www.stiavnicka.sk</w:t>
        </w:r>
      </w:hyperlink>
      <w:r>
        <w:rPr>
          <w:rFonts w:cs="Arial"/>
          <w:noProof w:val="0"/>
          <w:szCs w:val="22"/>
        </w:rPr>
        <w:t xml:space="preserve">. </w:t>
      </w:r>
      <w:r w:rsidRPr="00031722">
        <w:rPr>
          <w:rFonts w:cs="Arial"/>
          <w:noProof w:val="0"/>
          <w:szCs w:val="22"/>
        </w:rPr>
        <w:t>Verejný obstarávateľ odporúča všetkým záujemcom sledovať zákazku v profile najvhodnejšie až do termínu na predkladanie ponúk vzhľadom k tomu, že všetky vysvetlenia a zmeny súťažných podkladov a prípadné ďalšie informácie k zákazke, ktoré by mohli mať vplyv na vypracovanie kvalifikovanej ponuky k tejto súťaži budú priebežne zverejňované v profile verejného obstarávateľa v dokumentácii k príslušnej zákazke na stránke www.uvo.gov.sk</w:t>
      </w:r>
      <w:r w:rsidRPr="00031722">
        <w:rPr>
          <w:rFonts w:ascii="Tahoma" w:hAnsi="Tahoma" w:cs="Tahoma"/>
          <w:noProof w:val="0"/>
          <w:sz w:val="18"/>
          <w:szCs w:val="18"/>
        </w:rPr>
        <w:t xml:space="preserve"> </w:t>
      </w:r>
      <w:r>
        <w:rPr>
          <w:rFonts w:ascii="Tahoma" w:hAnsi="Tahoma" w:cs="Tahoma"/>
          <w:noProof w:val="0"/>
          <w:sz w:val="18"/>
          <w:szCs w:val="18"/>
        </w:rPr>
        <w:t xml:space="preserve"> </w:t>
      </w:r>
      <w:r w:rsidRPr="00D6781C">
        <w:rPr>
          <w:rFonts w:cs="Arial"/>
          <w:noProof w:val="0"/>
          <w:szCs w:val="22"/>
        </w:rPr>
        <w:t>a na www.stiavnicka.sk</w:t>
      </w:r>
      <w:r>
        <w:rPr>
          <w:rFonts w:cs="Arial"/>
          <w:noProof w:val="0"/>
          <w:szCs w:val="22"/>
        </w:rPr>
        <w:t>.</w:t>
      </w:r>
      <w:r w:rsidRPr="00D6781C">
        <w:rPr>
          <w:rFonts w:cs="Arial"/>
          <w:szCs w:val="20"/>
        </w:rPr>
        <w:t xml:space="preserve"> </w:t>
      </w:r>
      <w:r w:rsidRPr="00070268">
        <w:rPr>
          <w:rFonts w:cs="Arial"/>
          <w:szCs w:val="20"/>
        </w:rPr>
        <w:t>Po takomto zverejnení verejný obstarávateľ považuje informáciu za doručenú všetkým záujemcom - uchádzačom</w:t>
      </w:r>
    </w:p>
    <w:p w:rsidR="00F76F4E" w:rsidRDefault="00F76F4E">
      <w:pPr>
        <w:jc w:val="both"/>
        <w:rPr>
          <w:rFonts w:cs="Arial"/>
          <w:sz w:val="20"/>
          <w:szCs w:val="20"/>
        </w:rPr>
      </w:pPr>
    </w:p>
    <w:p w:rsidR="00F76F4E" w:rsidRPr="00DC7FD0" w:rsidRDefault="00F76F4E">
      <w:pPr>
        <w:numPr>
          <w:ilvl w:val="0"/>
          <w:numId w:val="1"/>
        </w:numPr>
        <w:spacing w:line="360" w:lineRule="auto"/>
        <w:jc w:val="both"/>
        <w:rPr>
          <w:rFonts w:cs="Arial"/>
          <w:b/>
          <w:bCs/>
          <w:sz w:val="24"/>
        </w:rPr>
      </w:pPr>
      <w:r>
        <w:rPr>
          <w:rFonts w:cs="Arial"/>
          <w:b/>
          <w:bCs/>
          <w:sz w:val="26"/>
          <w:szCs w:val="26"/>
        </w:rPr>
        <w:t xml:space="preserve"> </w:t>
      </w:r>
      <w:r w:rsidRPr="00DC7FD0">
        <w:rPr>
          <w:rFonts w:cs="Arial"/>
          <w:b/>
          <w:bCs/>
          <w:sz w:val="24"/>
        </w:rPr>
        <w:t>Obhliadka miesta dodania predmetu zákazky</w:t>
      </w:r>
    </w:p>
    <w:p w:rsidR="00F76F4E" w:rsidRDefault="00F76F4E" w:rsidP="00DC7FD0">
      <w:pPr>
        <w:tabs>
          <w:tab w:val="num" w:pos="720"/>
        </w:tabs>
        <w:ind w:left="180"/>
        <w:jc w:val="both"/>
        <w:rPr>
          <w:rFonts w:cs="Arial"/>
          <w:color w:val="3366FF"/>
        </w:rPr>
      </w:pPr>
      <w:r w:rsidRPr="00DC7FD0">
        <w:rPr>
          <w:rFonts w:cs="Arial"/>
        </w:rPr>
        <w:tab/>
        <w:t>Obhliadka miesta dodania predmetu nie je potrebná</w:t>
      </w:r>
      <w:r>
        <w:rPr>
          <w:rFonts w:cs="Arial"/>
          <w:color w:val="3366FF"/>
        </w:rPr>
        <w:t>.</w:t>
      </w:r>
    </w:p>
    <w:p w:rsidR="00F76F4E" w:rsidRDefault="00F76F4E">
      <w:pPr>
        <w:jc w:val="both"/>
        <w:rPr>
          <w:rFonts w:cs="Arial"/>
          <w:color w:val="3366FF"/>
          <w:szCs w:val="20"/>
        </w:rPr>
      </w:pPr>
    </w:p>
    <w:p w:rsidR="00F76F4E" w:rsidRDefault="00F76F4E">
      <w:pPr>
        <w:jc w:val="both"/>
        <w:rPr>
          <w:rFonts w:cs="Arial"/>
          <w:sz w:val="10"/>
          <w:szCs w:val="10"/>
        </w:rPr>
      </w:pPr>
    </w:p>
    <w:p w:rsidR="00F76F4E" w:rsidRDefault="00F76F4E">
      <w:pPr>
        <w:jc w:val="both"/>
        <w:rPr>
          <w:rFonts w:cs="Arial"/>
          <w:sz w:val="20"/>
          <w:szCs w:val="20"/>
        </w:rPr>
      </w:pPr>
    </w:p>
    <w:p w:rsidR="00F76F4E" w:rsidRDefault="00F76F4E">
      <w:pPr>
        <w:jc w:val="center"/>
        <w:rPr>
          <w:rFonts w:cs="Arial"/>
          <w:b/>
          <w:bCs/>
          <w:sz w:val="24"/>
          <w:szCs w:val="28"/>
        </w:rPr>
      </w:pPr>
      <w:r>
        <w:rPr>
          <w:rFonts w:cs="Arial"/>
          <w:b/>
          <w:bCs/>
          <w:sz w:val="24"/>
          <w:szCs w:val="28"/>
        </w:rPr>
        <w:t>Časť III.</w:t>
      </w:r>
    </w:p>
    <w:p w:rsidR="00F76F4E" w:rsidRDefault="00F76F4E">
      <w:pPr>
        <w:pStyle w:val="Heading5"/>
        <w:spacing w:line="480" w:lineRule="auto"/>
        <w:rPr>
          <w:rFonts w:cs="Arial"/>
          <w:sz w:val="24"/>
        </w:rPr>
      </w:pPr>
      <w:r>
        <w:rPr>
          <w:rFonts w:cs="Arial"/>
          <w:sz w:val="24"/>
        </w:rPr>
        <w:t>Príprava ponuky</w:t>
      </w:r>
    </w:p>
    <w:p w:rsidR="00F76F4E" w:rsidRDefault="00F76F4E">
      <w:pPr>
        <w:numPr>
          <w:ilvl w:val="0"/>
          <w:numId w:val="1"/>
        </w:numPr>
        <w:spacing w:line="360" w:lineRule="auto"/>
        <w:jc w:val="both"/>
        <w:rPr>
          <w:rFonts w:cs="Arial"/>
          <w:b/>
          <w:bCs/>
          <w:sz w:val="24"/>
          <w:szCs w:val="26"/>
        </w:rPr>
      </w:pPr>
      <w:r>
        <w:rPr>
          <w:rFonts w:cs="Arial"/>
          <w:b/>
          <w:bCs/>
          <w:sz w:val="24"/>
          <w:szCs w:val="26"/>
        </w:rPr>
        <w:t xml:space="preserve"> Jazyk ponuky</w:t>
      </w:r>
    </w:p>
    <w:p w:rsidR="00F76F4E" w:rsidRDefault="00F76F4E">
      <w:pPr>
        <w:numPr>
          <w:ilvl w:val="1"/>
          <w:numId w:val="1"/>
        </w:numPr>
        <w:jc w:val="both"/>
        <w:rPr>
          <w:rFonts w:cs="Arial"/>
          <w:b/>
          <w:bCs/>
          <w:color w:val="808080"/>
          <w:sz w:val="20"/>
          <w:szCs w:val="20"/>
        </w:rPr>
      </w:pPr>
      <w:r>
        <w:rPr>
          <w:rFonts w:cs="Arial"/>
        </w:rPr>
        <w:t xml:space="preserve">Celá ponuka, tiež doklady a dokumenty v nej predložené musia byť vyhotovené v štátnom jazyku. </w:t>
      </w:r>
    </w:p>
    <w:p w:rsidR="00F76F4E" w:rsidRDefault="00F76F4E">
      <w:pPr>
        <w:tabs>
          <w:tab w:val="num" w:pos="540"/>
        </w:tabs>
        <w:ind w:left="540" w:hanging="540"/>
        <w:jc w:val="both"/>
        <w:rPr>
          <w:rFonts w:cs="Arial"/>
          <w:sz w:val="20"/>
          <w:szCs w:val="20"/>
        </w:rPr>
      </w:pPr>
    </w:p>
    <w:p w:rsidR="00F76F4E" w:rsidRDefault="00F76F4E">
      <w:pPr>
        <w:numPr>
          <w:ilvl w:val="1"/>
          <w:numId w:val="1"/>
        </w:numPr>
        <w:ind w:left="540" w:hanging="540"/>
        <w:jc w:val="both"/>
        <w:rPr>
          <w:rFonts w:cs="Arial"/>
        </w:rPr>
      </w:pPr>
      <w:r>
        <w:rPr>
          <w:rFonts w:cs="Arial"/>
        </w:rPr>
        <w:t>Ak ponuku predkladá uchádzač so sídlom mimo územia Slovenskej republiky, musí predložiť doklady vo verejnom obstarávaní v pôvodnom jazyku a súčasne doložené prekladom do slovenského jazyka (štátneho jazyka), okrem dokladov predložených v českom jazyku. V prípade zistenia rozdielov v obsahu predložených dokladov je rozhodujúci úradný preklad v štátnom  jazyku.</w:t>
      </w:r>
    </w:p>
    <w:p w:rsidR="00F76F4E" w:rsidRDefault="00F76F4E">
      <w:pPr>
        <w:tabs>
          <w:tab w:val="num" w:pos="540"/>
        </w:tabs>
        <w:ind w:left="540" w:hanging="540"/>
        <w:jc w:val="both"/>
        <w:rPr>
          <w:rFonts w:cs="Arial"/>
          <w:sz w:val="20"/>
          <w:szCs w:val="20"/>
        </w:rPr>
      </w:pPr>
    </w:p>
    <w:p w:rsidR="00F76F4E" w:rsidRDefault="00F76F4E">
      <w:pPr>
        <w:jc w:val="both"/>
        <w:rPr>
          <w:rFonts w:cs="Arial"/>
          <w:sz w:val="20"/>
          <w:szCs w:val="20"/>
        </w:rPr>
      </w:pPr>
    </w:p>
    <w:p w:rsidR="00F76F4E" w:rsidRPr="00DC7FD0" w:rsidRDefault="00F76F4E">
      <w:pPr>
        <w:pStyle w:val="Heading6"/>
        <w:numPr>
          <w:ilvl w:val="0"/>
          <w:numId w:val="1"/>
        </w:numPr>
        <w:spacing w:line="360" w:lineRule="auto"/>
        <w:rPr>
          <w:rFonts w:cs="Arial"/>
          <w:sz w:val="24"/>
        </w:rPr>
      </w:pPr>
      <w:r w:rsidRPr="00DC7FD0">
        <w:rPr>
          <w:rFonts w:cs="Arial"/>
          <w:sz w:val="24"/>
        </w:rPr>
        <w:t xml:space="preserve"> Obsah ponuky</w:t>
      </w:r>
    </w:p>
    <w:p w:rsidR="00F76F4E" w:rsidRDefault="00F76F4E">
      <w:pPr>
        <w:numPr>
          <w:ilvl w:val="1"/>
          <w:numId w:val="1"/>
        </w:numPr>
        <w:jc w:val="both"/>
        <w:rPr>
          <w:rFonts w:cs="Arial"/>
        </w:rPr>
      </w:pPr>
      <w:r>
        <w:rPr>
          <w:rFonts w:cs="Arial"/>
        </w:rPr>
        <w:t>Ponuka predložená uchádzačom musí obsahovať:</w:t>
      </w:r>
    </w:p>
    <w:p w:rsidR="00F76F4E" w:rsidRDefault="00F76F4E">
      <w:pPr>
        <w:tabs>
          <w:tab w:val="num" w:pos="540"/>
          <w:tab w:val="num" w:pos="576"/>
        </w:tabs>
        <w:ind w:hanging="576"/>
        <w:jc w:val="both"/>
        <w:rPr>
          <w:rFonts w:cs="Arial"/>
          <w:szCs w:val="2"/>
        </w:rPr>
      </w:pPr>
    </w:p>
    <w:p w:rsidR="00F76F4E" w:rsidRPr="00DC7FD0" w:rsidRDefault="00F76F4E">
      <w:pPr>
        <w:numPr>
          <w:ilvl w:val="2"/>
          <w:numId w:val="1"/>
        </w:numPr>
        <w:tabs>
          <w:tab w:val="clear" w:pos="720"/>
          <w:tab w:val="num" w:pos="1260"/>
        </w:tabs>
        <w:ind w:left="1260"/>
        <w:jc w:val="both"/>
        <w:rPr>
          <w:rFonts w:cs="Arial"/>
        </w:rPr>
      </w:pPr>
      <w:r w:rsidRPr="00DC7FD0">
        <w:rPr>
          <w:rFonts w:cs="Arial"/>
        </w:rPr>
        <w:t>vyhlásenie uchádzača o pravdivosti a úplnosti všetkých dokladov a údajov  uvedených v ponuke,</w:t>
      </w:r>
    </w:p>
    <w:p w:rsidR="00F76F4E" w:rsidRPr="00DC7FD0" w:rsidRDefault="00F76F4E">
      <w:pPr>
        <w:tabs>
          <w:tab w:val="num" w:pos="1260"/>
        </w:tabs>
        <w:ind w:left="1260" w:hanging="720"/>
        <w:jc w:val="both"/>
        <w:rPr>
          <w:rFonts w:cs="Arial"/>
        </w:rPr>
      </w:pPr>
    </w:p>
    <w:p w:rsidR="00F76F4E" w:rsidRPr="00DC7FD0" w:rsidRDefault="00F76F4E">
      <w:pPr>
        <w:numPr>
          <w:ilvl w:val="2"/>
          <w:numId w:val="1"/>
        </w:numPr>
        <w:tabs>
          <w:tab w:val="clear" w:pos="720"/>
          <w:tab w:val="num" w:pos="1260"/>
        </w:tabs>
        <w:ind w:left="1260"/>
        <w:jc w:val="both"/>
        <w:rPr>
          <w:rFonts w:cs="Arial"/>
          <w:szCs w:val="6"/>
        </w:rPr>
      </w:pPr>
      <w:r w:rsidRPr="00DC7FD0">
        <w:rPr>
          <w:rFonts w:cs="Arial"/>
        </w:rPr>
        <w:t xml:space="preserve">doklady a dokumenty potrebné na preukázanie podmienok účasti uvedené v časti A.2 </w:t>
      </w:r>
    </w:p>
    <w:p w:rsidR="00F76F4E" w:rsidRPr="00DC7FD0" w:rsidRDefault="00F76F4E">
      <w:pPr>
        <w:jc w:val="both"/>
        <w:rPr>
          <w:rFonts w:cs="Arial"/>
          <w:szCs w:val="6"/>
        </w:rPr>
      </w:pPr>
    </w:p>
    <w:p w:rsidR="00F76F4E" w:rsidRPr="00DC7FD0" w:rsidRDefault="00F76F4E">
      <w:pPr>
        <w:numPr>
          <w:ilvl w:val="2"/>
          <w:numId w:val="1"/>
        </w:numPr>
        <w:tabs>
          <w:tab w:val="clear" w:pos="720"/>
          <w:tab w:val="num" w:pos="1260"/>
        </w:tabs>
        <w:ind w:left="1260"/>
        <w:jc w:val="both"/>
        <w:rPr>
          <w:rFonts w:cs="Arial"/>
        </w:rPr>
      </w:pPr>
      <w:r w:rsidRPr="00DC7FD0">
        <w:rPr>
          <w:rFonts w:cs="Arial"/>
        </w:rPr>
        <w:t>samostatný list, na ktorom je uvedený názov alebo obchodné meno uchádzača, adresa alebo sídlo uchádzača a návrh na plnenie jednotlivých kritérií podľa časti A.3</w:t>
      </w:r>
    </w:p>
    <w:p w:rsidR="00F76F4E" w:rsidRPr="00DC7FD0" w:rsidRDefault="00F76F4E">
      <w:pPr>
        <w:tabs>
          <w:tab w:val="num" w:pos="1260"/>
        </w:tabs>
        <w:ind w:left="1260" w:hanging="720"/>
        <w:jc w:val="both"/>
        <w:rPr>
          <w:rFonts w:cs="Arial"/>
        </w:rPr>
      </w:pPr>
    </w:p>
    <w:p w:rsidR="00F76F4E" w:rsidRPr="00DC7FD0" w:rsidRDefault="00F76F4E">
      <w:pPr>
        <w:numPr>
          <w:ilvl w:val="2"/>
          <w:numId w:val="1"/>
        </w:numPr>
        <w:tabs>
          <w:tab w:val="clear" w:pos="720"/>
          <w:tab w:val="num" w:pos="1260"/>
        </w:tabs>
        <w:ind w:left="1260"/>
        <w:jc w:val="both"/>
        <w:rPr>
          <w:rFonts w:cs="Arial"/>
        </w:rPr>
      </w:pPr>
      <w:r w:rsidRPr="00DC7FD0">
        <w:rPr>
          <w:rFonts w:cs="Arial"/>
        </w:rPr>
        <w:t xml:space="preserve">návrh zmluvy, v ktorom sú zohľadnené časti  </w:t>
      </w:r>
      <w:r w:rsidRPr="00DC7FD0">
        <w:rPr>
          <w:rFonts w:cs="Arial"/>
          <w:i/>
          <w:iCs/>
        </w:rPr>
        <w:t>B.3 Obchodné podmienky dodania predmetu zákazky, B.1 Opis predmetu zákazky  a  B.2 Spôsob určenia ceny</w:t>
      </w:r>
      <w:r w:rsidRPr="00DC7FD0">
        <w:rPr>
          <w:rFonts w:cs="Arial"/>
        </w:rPr>
        <w:t>,</w:t>
      </w:r>
    </w:p>
    <w:p w:rsidR="00F76F4E" w:rsidRDefault="00F76F4E">
      <w:pPr>
        <w:jc w:val="both"/>
        <w:rPr>
          <w:rFonts w:cs="Arial"/>
          <w:szCs w:val="20"/>
        </w:rPr>
      </w:pPr>
    </w:p>
    <w:p w:rsidR="00F76F4E" w:rsidRDefault="00F76F4E">
      <w:pPr>
        <w:numPr>
          <w:ilvl w:val="1"/>
          <w:numId w:val="1"/>
        </w:numPr>
        <w:jc w:val="both"/>
        <w:rPr>
          <w:rFonts w:cs="Arial"/>
          <w:szCs w:val="20"/>
        </w:rPr>
      </w:pPr>
      <w:r>
        <w:rPr>
          <w:rFonts w:cs="Arial"/>
          <w:szCs w:val="20"/>
        </w:rPr>
        <w:t>Všetky požadované doklady, ktorými uchádzač preukazuje splnenie podmienok účasti vo verejnom obstarávaní, resp. ďalšie požadované dokumenty musia byť originály alebo úradne osvedčené kópie originálov.</w:t>
      </w:r>
    </w:p>
    <w:p w:rsidR="00F76F4E" w:rsidRDefault="00F76F4E">
      <w:pPr>
        <w:tabs>
          <w:tab w:val="num" w:pos="1080"/>
        </w:tabs>
        <w:ind w:left="360"/>
        <w:jc w:val="both"/>
        <w:rPr>
          <w:rFonts w:cs="Arial"/>
        </w:rPr>
      </w:pPr>
    </w:p>
    <w:p w:rsidR="00F76F4E" w:rsidRDefault="00F76F4E">
      <w:pPr>
        <w:jc w:val="both"/>
        <w:rPr>
          <w:rFonts w:cs="Arial"/>
          <w:sz w:val="20"/>
          <w:szCs w:val="20"/>
        </w:rPr>
      </w:pPr>
    </w:p>
    <w:p w:rsidR="00F76F4E" w:rsidRDefault="00F76F4E">
      <w:pPr>
        <w:pStyle w:val="Heading7"/>
        <w:numPr>
          <w:ilvl w:val="0"/>
          <w:numId w:val="1"/>
        </w:numPr>
        <w:rPr>
          <w:rFonts w:cs="Arial"/>
          <w:sz w:val="24"/>
          <w:szCs w:val="26"/>
          <w:u w:val="none"/>
        </w:rPr>
      </w:pPr>
      <w:r>
        <w:rPr>
          <w:rFonts w:cs="Arial"/>
          <w:sz w:val="24"/>
          <w:szCs w:val="26"/>
          <w:u w:val="none"/>
        </w:rPr>
        <w:t xml:space="preserve"> Mena a ceny uvádzané v ponuke</w:t>
      </w:r>
    </w:p>
    <w:p w:rsidR="00F76F4E" w:rsidRDefault="00F76F4E"/>
    <w:p w:rsidR="00F76F4E" w:rsidRDefault="00F76F4E">
      <w:pPr>
        <w:numPr>
          <w:ilvl w:val="1"/>
          <w:numId w:val="1"/>
        </w:numPr>
        <w:tabs>
          <w:tab w:val="num" w:pos="540"/>
        </w:tabs>
        <w:ind w:left="540" w:hanging="540"/>
        <w:jc w:val="both"/>
        <w:rPr>
          <w:rFonts w:cs="Arial"/>
        </w:rPr>
      </w:pPr>
      <w:r>
        <w:rPr>
          <w:rFonts w:cs="Arial"/>
        </w:rPr>
        <w:t>Navrhovaná zmluvná cena musí byť stanovená podľa § 3 zákona NR SR</w:t>
      </w:r>
      <w:r>
        <w:rPr>
          <w:rFonts w:cs="Arial"/>
        </w:rPr>
        <w:br/>
        <w:t>č.18/1996 Z. z. o cenách v znení neskorších predpisov.</w:t>
      </w:r>
    </w:p>
    <w:p w:rsidR="00F76F4E" w:rsidRDefault="00F76F4E">
      <w:pPr>
        <w:tabs>
          <w:tab w:val="num" w:pos="720"/>
        </w:tabs>
        <w:ind w:hanging="720"/>
        <w:jc w:val="both"/>
        <w:rPr>
          <w:rFonts w:cs="Arial"/>
          <w:szCs w:val="20"/>
        </w:rPr>
      </w:pPr>
    </w:p>
    <w:p w:rsidR="00F76F4E" w:rsidRDefault="00F76F4E">
      <w:pPr>
        <w:numPr>
          <w:ilvl w:val="1"/>
          <w:numId w:val="1"/>
        </w:numPr>
        <w:tabs>
          <w:tab w:val="num" w:pos="540"/>
        </w:tabs>
        <w:ind w:left="540" w:hanging="540"/>
        <w:jc w:val="both"/>
        <w:rPr>
          <w:rFonts w:cs="Arial"/>
          <w:color w:val="0000FF"/>
        </w:rPr>
      </w:pPr>
      <w:r>
        <w:rPr>
          <w:rFonts w:cs="Arial"/>
        </w:rPr>
        <w:t xml:space="preserve">Navrhovaná zmluvná cena bude uvedená v eurách. </w:t>
      </w:r>
    </w:p>
    <w:p w:rsidR="00F76F4E" w:rsidRDefault="00F76F4E">
      <w:pPr>
        <w:tabs>
          <w:tab w:val="num" w:pos="720"/>
        </w:tabs>
        <w:ind w:hanging="720"/>
        <w:jc w:val="both"/>
        <w:rPr>
          <w:rFonts w:cs="Arial"/>
          <w:szCs w:val="20"/>
        </w:rPr>
      </w:pPr>
    </w:p>
    <w:p w:rsidR="00F76F4E" w:rsidRDefault="00F76F4E">
      <w:pPr>
        <w:numPr>
          <w:ilvl w:val="1"/>
          <w:numId w:val="1"/>
        </w:numPr>
        <w:tabs>
          <w:tab w:val="num" w:pos="540"/>
        </w:tabs>
        <w:ind w:left="540" w:hanging="540"/>
        <w:jc w:val="both"/>
        <w:rPr>
          <w:rFonts w:cs="Arial"/>
        </w:rPr>
      </w:pPr>
      <w:r>
        <w:rPr>
          <w:rFonts w:cs="Arial"/>
        </w:rPr>
        <w:t>Ak je uchádzač platcom dane z pridanej hodnoty (ďalej len „DPH“), navrhovanú zmluvnú cenu uvedie v zložení:</w:t>
      </w:r>
    </w:p>
    <w:p w:rsidR="00F76F4E" w:rsidRDefault="00F76F4E">
      <w:pPr>
        <w:numPr>
          <w:ilvl w:val="2"/>
          <w:numId w:val="1"/>
        </w:numPr>
        <w:tabs>
          <w:tab w:val="clear" w:pos="720"/>
          <w:tab w:val="num" w:pos="1260"/>
        </w:tabs>
        <w:spacing w:before="60"/>
        <w:ind w:left="1259"/>
        <w:jc w:val="both"/>
        <w:rPr>
          <w:rFonts w:cs="Arial"/>
        </w:rPr>
      </w:pPr>
      <w:r>
        <w:rPr>
          <w:rFonts w:cs="Arial"/>
        </w:rPr>
        <w:t xml:space="preserve"> navrhovaná zmluvná cena bez  DPH,</w:t>
      </w:r>
    </w:p>
    <w:p w:rsidR="00F76F4E" w:rsidRDefault="00F76F4E">
      <w:pPr>
        <w:numPr>
          <w:ilvl w:val="2"/>
          <w:numId w:val="1"/>
        </w:numPr>
        <w:tabs>
          <w:tab w:val="clear" w:pos="720"/>
          <w:tab w:val="num" w:pos="1260"/>
        </w:tabs>
        <w:spacing w:before="60"/>
        <w:ind w:left="1259"/>
        <w:jc w:val="both"/>
        <w:rPr>
          <w:rFonts w:cs="Arial"/>
        </w:rPr>
      </w:pPr>
      <w:r>
        <w:rPr>
          <w:rFonts w:cs="Arial"/>
        </w:rPr>
        <w:t xml:space="preserve"> sadzba  DPH a výška  DPH,</w:t>
      </w:r>
    </w:p>
    <w:p w:rsidR="00F76F4E" w:rsidRDefault="00F76F4E">
      <w:pPr>
        <w:numPr>
          <w:ilvl w:val="2"/>
          <w:numId w:val="1"/>
        </w:numPr>
        <w:tabs>
          <w:tab w:val="clear" w:pos="720"/>
          <w:tab w:val="num" w:pos="1260"/>
        </w:tabs>
        <w:spacing w:before="60"/>
        <w:ind w:left="1259"/>
        <w:jc w:val="both"/>
        <w:rPr>
          <w:rFonts w:cs="Arial"/>
        </w:rPr>
      </w:pPr>
      <w:r>
        <w:rPr>
          <w:rFonts w:cs="Arial"/>
        </w:rPr>
        <w:t xml:space="preserve"> navrhovaná zmluvná cena vrátane  DPH.</w:t>
      </w:r>
    </w:p>
    <w:p w:rsidR="00F76F4E" w:rsidRDefault="00F76F4E">
      <w:pPr>
        <w:tabs>
          <w:tab w:val="num" w:pos="720"/>
        </w:tabs>
        <w:ind w:hanging="720"/>
        <w:jc w:val="both"/>
        <w:rPr>
          <w:rFonts w:cs="Arial"/>
          <w:szCs w:val="20"/>
        </w:rPr>
      </w:pPr>
    </w:p>
    <w:p w:rsidR="00F76F4E" w:rsidRDefault="00F76F4E">
      <w:pPr>
        <w:numPr>
          <w:ilvl w:val="1"/>
          <w:numId w:val="1"/>
        </w:numPr>
        <w:tabs>
          <w:tab w:val="num" w:pos="540"/>
        </w:tabs>
        <w:ind w:left="540" w:hanging="540"/>
        <w:jc w:val="both"/>
        <w:rPr>
          <w:rFonts w:cs="Arial"/>
        </w:rPr>
      </w:pPr>
      <w:r>
        <w:rPr>
          <w:rFonts w:cs="Arial"/>
        </w:rPr>
        <w:t>Ak uchádzač nie je platcom DPH, uvedie navrhovanú zmluvnú cenu celkom. Na skutočnosť, že nie je platcom DPH,  upozorní.</w:t>
      </w:r>
    </w:p>
    <w:p w:rsidR="00F76F4E" w:rsidRDefault="00F76F4E">
      <w:pPr>
        <w:jc w:val="both"/>
        <w:rPr>
          <w:rFonts w:cs="Arial"/>
          <w:sz w:val="20"/>
          <w:szCs w:val="20"/>
        </w:rPr>
      </w:pPr>
    </w:p>
    <w:p w:rsidR="00F76F4E" w:rsidRDefault="00F76F4E">
      <w:pPr>
        <w:ind w:left="180"/>
        <w:jc w:val="center"/>
        <w:rPr>
          <w:rFonts w:cs="Arial"/>
          <w:b/>
          <w:bCs/>
          <w:sz w:val="24"/>
          <w:szCs w:val="28"/>
        </w:rPr>
      </w:pPr>
      <w:r>
        <w:rPr>
          <w:rFonts w:cs="Arial"/>
          <w:b/>
          <w:bCs/>
          <w:sz w:val="24"/>
          <w:szCs w:val="28"/>
        </w:rPr>
        <w:t>Časť IV.</w:t>
      </w:r>
    </w:p>
    <w:p w:rsidR="00F76F4E" w:rsidRDefault="00F76F4E">
      <w:pPr>
        <w:pStyle w:val="Heading5"/>
        <w:spacing w:line="480" w:lineRule="auto"/>
        <w:rPr>
          <w:rFonts w:cs="Arial"/>
          <w:sz w:val="24"/>
        </w:rPr>
      </w:pPr>
      <w:r>
        <w:rPr>
          <w:rFonts w:cs="Arial"/>
          <w:sz w:val="24"/>
        </w:rPr>
        <w:t>Predkladanie ponúk</w:t>
      </w:r>
    </w:p>
    <w:p w:rsidR="00F76F4E" w:rsidRDefault="00F76F4E">
      <w:pPr>
        <w:pStyle w:val="Heading9"/>
        <w:numPr>
          <w:ilvl w:val="0"/>
          <w:numId w:val="1"/>
        </w:numPr>
        <w:spacing w:line="360" w:lineRule="auto"/>
        <w:rPr>
          <w:rFonts w:cs="Arial"/>
          <w:sz w:val="24"/>
          <w:szCs w:val="26"/>
          <w:u w:val="none"/>
        </w:rPr>
      </w:pPr>
      <w:r>
        <w:rPr>
          <w:rFonts w:cs="Arial"/>
          <w:sz w:val="24"/>
          <w:szCs w:val="26"/>
          <w:u w:val="none"/>
        </w:rPr>
        <w:t xml:space="preserve"> Označenie obalov ponúk</w:t>
      </w:r>
    </w:p>
    <w:p w:rsidR="00F76F4E" w:rsidRDefault="00F76F4E">
      <w:pPr>
        <w:numPr>
          <w:ilvl w:val="1"/>
          <w:numId w:val="1"/>
        </w:numPr>
        <w:tabs>
          <w:tab w:val="num" w:pos="540"/>
        </w:tabs>
        <w:jc w:val="both"/>
        <w:rPr>
          <w:rFonts w:cs="Arial"/>
        </w:rPr>
      </w:pPr>
      <w:r>
        <w:rPr>
          <w:rFonts w:cs="Arial"/>
        </w:rPr>
        <w:t>Uchádzač vloží ponuku do samostatného obalu. Obal musí byť uzatvorený.</w:t>
      </w:r>
    </w:p>
    <w:p w:rsidR="00F76F4E" w:rsidRDefault="00F76F4E">
      <w:pPr>
        <w:tabs>
          <w:tab w:val="num" w:pos="540"/>
          <w:tab w:val="num" w:pos="576"/>
        </w:tabs>
        <w:ind w:hanging="576"/>
        <w:jc w:val="both"/>
        <w:rPr>
          <w:rFonts w:cs="Arial"/>
          <w:szCs w:val="20"/>
        </w:rPr>
      </w:pPr>
    </w:p>
    <w:p w:rsidR="00F76F4E" w:rsidRDefault="00F76F4E">
      <w:pPr>
        <w:numPr>
          <w:ilvl w:val="1"/>
          <w:numId w:val="1"/>
        </w:numPr>
        <w:tabs>
          <w:tab w:val="num" w:pos="540"/>
        </w:tabs>
        <w:jc w:val="both"/>
        <w:rPr>
          <w:rFonts w:cs="Arial"/>
        </w:rPr>
      </w:pPr>
      <w:r>
        <w:rPr>
          <w:rFonts w:cs="Arial"/>
        </w:rPr>
        <w:t xml:space="preserve">Obal ponuky musí obsahovať nasledovné údaje:  </w:t>
      </w:r>
    </w:p>
    <w:p w:rsidR="00F76F4E" w:rsidRDefault="00F76F4E">
      <w:pPr>
        <w:pStyle w:val="BodyTextIndent"/>
        <w:numPr>
          <w:ilvl w:val="2"/>
          <w:numId w:val="1"/>
        </w:numPr>
        <w:tabs>
          <w:tab w:val="clear" w:pos="720"/>
          <w:tab w:val="num" w:pos="576"/>
          <w:tab w:val="num" w:pos="1260"/>
        </w:tabs>
        <w:spacing w:before="60"/>
        <w:ind w:left="1259"/>
        <w:rPr>
          <w:rFonts w:cs="Arial"/>
        </w:rPr>
      </w:pPr>
      <w:r>
        <w:rPr>
          <w:rFonts w:cs="Arial"/>
        </w:rPr>
        <w:t xml:space="preserve"> adresu obstarávateľskej organizácie uvedenú vo výzve a v týchto súťažných podkladoch,</w:t>
      </w:r>
    </w:p>
    <w:p w:rsidR="00F76F4E" w:rsidRDefault="00F76F4E">
      <w:pPr>
        <w:numPr>
          <w:ilvl w:val="2"/>
          <w:numId w:val="1"/>
        </w:numPr>
        <w:tabs>
          <w:tab w:val="clear" w:pos="720"/>
          <w:tab w:val="num" w:pos="576"/>
          <w:tab w:val="num" w:pos="1260"/>
        </w:tabs>
        <w:spacing w:before="60"/>
        <w:ind w:left="1259"/>
        <w:jc w:val="both"/>
        <w:rPr>
          <w:rFonts w:cs="Arial"/>
        </w:rPr>
      </w:pPr>
      <w:r>
        <w:rPr>
          <w:rFonts w:cs="Arial"/>
        </w:rPr>
        <w:t xml:space="preserve"> adresu uchádzača,</w:t>
      </w:r>
    </w:p>
    <w:p w:rsidR="00F76F4E" w:rsidRDefault="00F76F4E">
      <w:pPr>
        <w:numPr>
          <w:ilvl w:val="2"/>
          <w:numId w:val="1"/>
        </w:numPr>
        <w:tabs>
          <w:tab w:val="clear" w:pos="720"/>
          <w:tab w:val="num" w:pos="576"/>
          <w:tab w:val="num" w:pos="1260"/>
        </w:tabs>
        <w:spacing w:before="60"/>
        <w:ind w:left="1259"/>
        <w:jc w:val="both"/>
        <w:rPr>
          <w:rFonts w:cs="Arial"/>
        </w:rPr>
      </w:pPr>
      <w:r>
        <w:rPr>
          <w:rFonts w:cs="Arial"/>
        </w:rPr>
        <w:t>označenie „</w:t>
      </w:r>
      <w:r>
        <w:rPr>
          <w:rFonts w:cs="Arial"/>
          <w:u w:val="single"/>
        </w:rPr>
        <w:t>podlimitná zákazka  - neotvárať</w:t>
      </w:r>
      <w:r>
        <w:rPr>
          <w:rFonts w:cs="Arial"/>
        </w:rPr>
        <w:t>“,</w:t>
      </w:r>
    </w:p>
    <w:p w:rsidR="00F76F4E" w:rsidRDefault="00F76F4E">
      <w:pPr>
        <w:numPr>
          <w:ilvl w:val="2"/>
          <w:numId w:val="1"/>
        </w:numPr>
        <w:tabs>
          <w:tab w:val="clear" w:pos="720"/>
          <w:tab w:val="num" w:pos="576"/>
          <w:tab w:val="num" w:pos="1260"/>
        </w:tabs>
        <w:spacing w:before="60"/>
        <w:ind w:left="1259"/>
        <w:rPr>
          <w:rFonts w:cs="Arial"/>
        </w:rPr>
      </w:pPr>
      <w:r>
        <w:rPr>
          <w:rFonts w:cs="Arial"/>
        </w:rPr>
        <w:t xml:space="preserve"> označenie heslom zákazky: „Chodník Štiavnička“ </w:t>
      </w:r>
    </w:p>
    <w:p w:rsidR="00F76F4E" w:rsidRDefault="00F76F4E">
      <w:pPr>
        <w:pStyle w:val="BodyTextIndent"/>
        <w:tabs>
          <w:tab w:val="num" w:pos="540"/>
          <w:tab w:val="num" w:pos="576"/>
        </w:tabs>
        <w:ind w:hanging="576"/>
        <w:rPr>
          <w:rFonts w:cs="Arial"/>
          <w:sz w:val="6"/>
          <w:szCs w:val="6"/>
        </w:rPr>
      </w:pPr>
    </w:p>
    <w:p w:rsidR="00F76F4E" w:rsidRDefault="00F76F4E">
      <w:pPr>
        <w:rPr>
          <w:rFonts w:cs="Arial"/>
          <w:sz w:val="20"/>
          <w:szCs w:val="20"/>
        </w:rPr>
      </w:pPr>
    </w:p>
    <w:p w:rsidR="00F76F4E" w:rsidRDefault="00F76F4E">
      <w:pPr>
        <w:rPr>
          <w:rFonts w:cs="Arial"/>
          <w:sz w:val="20"/>
          <w:szCs w:val="20"/>
        </w:rPr>
      </w:pPr>
    </w:p>
    <w:p w:rsidR="00F76F4E" w:rsidRDefault="00F76F4E">
      <w:pPr>
        <w:numPr>
          <w:ilvl w:val="0"/>
          <w:numId w:val="1"/>
        </w:numPr>
        <w:spacing w:line="360" w:lineRule="auto"/>
        <w:jc w:val="both"/>
        <w:rPr>
          <w:rFonts w:cs="Arial"/>
          <w:b/>
          <w:bCs/>
          <w:sz w:val="24"/>
          <w:szCs w:val="26"/>
        </w:rPr>
      </w:pPr>
      <w:r>
        <w:rPr>
          <w:rFonts w:cs="Arial"/>
          <w:b/>
          <w:bCs/>
          <w:sz w:val="24"/>
          <w:szCs w:val="26"/>
        </w:rPr>
        <w:t xml:space="preserve"> Miesto a lehota na predkladanie ponúk</w:t>
      </w:r>
    </w:p>
    <w:p w:rsidR="00F76F4E" w:rsidRPr="00031722" w:rsidRDefault="00F76F4E" w:rsidP="005F5B2E">
      <w:pPr>
        <w:numPr>
          <w:ilvl w:val="1"/>
          <w:numId w:val="1"/>
        </w:numPr>
        <w:tabs>
          <w:tab w:val="num" w:pos="540"/>
        </w:tabs>
        <w:ind w:left="540" w:hanging="540"/>
        <w:jc w:val="both"/>
        <w:rPr>
          <w:rFonts w:cs="Arial"/>
          <w:szCs w:val="22"/>
        </w:rPr>
      </w:pPr>
      <w:r>
        <w:rPr>
          <w:rFonts w:cs="Arial"/>
        </w:rPr>
        <w:t xml:space="preserve">Ponuky je potrebné doručiť na adresu: </w:t>
      </w:r>
      <w:r>
        <w:rPr>
          <w:rFonts w:cs="Arial"/>
          <w:noProof w:val="0"/>
          <w:szCs w:val="22"/>
        </w:rPr>
        <w:t>Obec Štiavnička, Obecný úrad Štiavnička 78, 034 01  Štiavnička, Ladislav Zvara - starosta</w:t>
      </w:r>
    </w:p>
    <w:p w:rsidR="00F76F4E" w:rsidRDefault="00F76F4E" w:rsidP="005F5B2E">
      <w:pPr>
        <w:tabs>
          <w:tab w:val="num" w:pos="576"/>
        </w:tabs>
        <w:jc w:val="both"/>
        <w:rPr>
          <w:rFonts w:cs="Arial"/>
          <w:szCs w:val="20"/>
        </w:rPr>
      </w:pPr>
      <w:r>
        <w:rPr>
          <w:rFonts w:cs="Arial"/>
        </w:rPr>
        <w:tab/>
      </w:r>
    </w:p>
    <w:p w:rsidR="00F76F4E" w:rsidRDefault="00F76F4E">
      <w:pPr>
        <w:numPr>
          <w:ilvl w:val="1"/>
          <w:numId w:val="1"/>
        </w:numPr>
        <w:tabs>
          <w:tab w:val="num" w:pos="540"/>
        </w:tabs>
        <w:ind w:left="540" w:hanging="540"/>
        <w:jc w:val="both"/>
        <w:rPr>
          <w:rFonts w:cs="Arial"/>
        </w:rPr>
      </w:pPr>
      <w:r>
        <w:rPr>
          <w:rFonts w:cs="Arial"/>
        </w:rPr>
        <w:t xml:space="preserve">Ponuky je potrebné doručiť v lehote na predkladanie ponúk. Lehota na predkladanie ponúk uplynie dňa </w:t>
      </w:r>
      <w:r>
        <w:rPr>
          <w:color w:val="FF0000"/>
        </w:rPr>
        <w:t>27.04.2016</w:t>
      </w:r>
      <w:r w:rsidRPr="008E0D6C">
        <w:rPr>
          <w:rFonts w:cs="Arial"/>
          <w:color w:val="FF0000"/>
        </w:rPr>
        <w:t xml:space="preserve"> o </w:t>
      </w:r>
      <w:bookmarkStart w:id="9" w:name="ponuky_lehota_cas"/>
      <w:r w:rsidRPr="008E0D6C">
        <w:rPr>
          <w:color w:val="FF0000"/>
        </w:rPr>
        <w:t>14:00</w:t>
      </w:r>
      <w:bookmarkEnd w:id="9"/>
      <w:r w:rsidRPr="008E0D6C">
        <w:rPr>
          <w:rFonts w:cs="Arial"/>
          <w:color w:val="FF0000"/>
        </w:rPr>
        <w:t xml:space="preserve"> hod..</w:t>
      </w:r>
    </w:p>
    <w:p w:rsidR="00F76F4E" w:rsidRDefault="00F76F4E">
      <w:pPr>
        <w:tabs>
          <w:tab w:val="num" w:pos="576"/>
        </w:tabs>
        <w:jc w:val="both"/>
        <w:rPr>
          <w:rFonts w:cs="Arial"/>
        </w:rPr>
      </w:pPr>
    </w:p>
    <w:p w:rsidR="00F76F4E" w:rsidRDefault="00F76F4E">
      <w:pPr>
        <w:numPr>
          <w:ilvl w:val="1"/>
          <w:numId w:val="1"/>
        </w:numPr>
        <w:tabs>
          <w:tab w:val="num" w:pos="540"/>
        </w:tabs>
        <w:ind w:left="540" w:hanging="540"/>
        <w:jc w:val="both"/>
        <w:rPr>
          <w:rFonts w:cs="Arial"/>
        </w:rPr>
      </w:pPr>
      <w:r>
        <w:rPr>
          <w:rFonts w:cs="Arial"/>
        </w:rPr>
        <w:t>Ponuka predložená po uplynutí lehoty na predkladanie ponúk sa vráti uchádzačovi neotvorená.</w:t>
      </w:r>
    </w:p>
    <w:p w:rsidR="00F76F4E" w:rsidRDefault="00F76F4E">
      <w:pPr>
        <w:jc w:val="both"/>
        <w:rPr>
          <w:rFonts w:cs="Arial"/>
          <w:b/>
          <w:bCs/>
          <w:sz w:val="20"/>
          <w:szCs w:val="20"/>
        </w:rPr>
      </w:pPr>
    </w:p>
    <w:p w:rsidR="00F76F4E" w:rsidRDefault="00F76F4E">
      <w:pPr>
        <w:jc w:val="both"/>
        <w:rPr>
          <w:rFonts w:cs="Arial"/>
          <w:b/>
          <w:bCs/>
          <w:sz w:val="20"/>
          <w:szCs w:val="20"/>
        </w:rPr>
      </w:pPr>
    </w:p>
    <w:p w:rsidR="00F76F4E" w:rsidRDefault="00F76F4E">
      <w:pPr>
        <w:numPr>
          <w:ilvl w:val="0"/>
          <w:numId w:val="1"/>
        </w:numPr>
        <w:spacing w:line="360" w:lineRule="auto"/>
        <w:jc w:val="both"/>
        <w:rPr>
          <w:rFonts w:cs="Arial"/>
          <w:b/>
          <w:bCs/>
          <w:sz w:val="24"/>
          <w:szCs w:val="26"/>
        </w:rPr>
      </w:pPr>
      <w:r>
        <w:rPr>
          <w:rFonts w:cs="Arial"/>
          <w:b/>
          <w:bCs/>
          <w:sz w:val="24"/>
          <w:szCs w:val="26"/>
        </w:rPr>
        <w:t xml:space="preserve"> Doplnenie, zmena a odvolanie ponuky</w:t>
      </w:r>
    </w:p>
    <w:p w:rsidR="00F76F4E" w:rsidRDefault="00F76F4E">
      <w:pPr>
        <w:numPr>
          <w:ilvl w:val="1"/>
          <w:numId w:val="1"/>
        </w:numPr>
        <w:tabs>
          <w:tab w:val="num" w:pos="540"/>
        </w:tabs>
        <w:ind w:left="540" w:hanging="540"/>
        <w:jc w:val="both"/>
        <w:rPr>
          <w:rFonts w:cs="Arial"/>
        </w:rPr>
      </w:pPr>
      <w:r>
        <w:rPr>
          <w:rFonts w:cs="Arial"/>
        </w:rPr>
        <w:t>Uchádzač môže predloženú ponuku dodatočne doplniť, zmeniť alebo odvolať</w:t>
      </w:r>
      <w:r>
        <w:rPr>
          <w:rFonts w:cs="Arial"/>
        </w:rPr>
        <w:br/>
        <w:t xml:space="preserve">do uplynutia lehoty na predkladanie ponúk. </w:t>
      </w:r>
    </w:p>
    <w:p w:rsidR="00F76F4E" w:rsidRDefault="00F76F4E">
      <w:pPr>
        <w:tabs>
          <w:tab w:val="num" w:pos="540"/>
          <w:tab w:val="num" w:pos="576"/>
        </w:tabs>
        <w:ind w:left="540" w:hanging="540"/>
        <w:jc w:val="both"/>
        <w:rPr>
          <w:rFonts w:cs="Arial"/>
          <w:szCs w:val="20"/>
        </w:rPr>
      </w:pPr>
    </w:p>
    <w:p w:rsidR="00F76F4E" w:rsidRDefault="00F76F4E">
      <w:pPr>
        <w:numPr>
          <w:ilvl w:val="1"/>
          <w:numId w:val="1"/>
        </w:numPr>
        <w:tabs>
          <w:tab w:val="num" w:pos="540"/>
        </w:tabs>
        <w:ind w:left="540" w:hanging="540"/>
        <w:jc w:val="both"/>
        <w:rPr>
          <w:rFonts w:cs="Arial"/>
          <w:szCs w:val="20"/>
        </w:rPr>
      </w:pPr>
      <w:r>
        <w:rPr>
          <w:rFonts w:cs="Arial"/>
        </w:rPr>
        <w:t>Doplnenie alebo zmenu ponuky je možné vykonať odvolaním pôvodnej ponuky</w:t>
      </w:r>
      <w:r>
        <w:rPr>
          <w:rFonts w:cs="Arial"/>
        </w:rPr>
        <w:br/>
        <w:t>na základe písomnej žiadosti uchádzača, zaslanej prostredníctvom poštovej zásielky alebo doručenej osobne uchádzačom alebo splnomocnenou osobou uchádzača a doručením novej ponuky v lehote na predkladanie ponúk.</w:t>
      </w:r>
    </w:p>
    <w:p w:rsidR="00F76F4E" w:rsidRDefault="00F76F4E">
      <w:pPr>
        <w:rPr>
          <w:rFonts w:cs="Arial"/>
          <w:szCs w:val="28"/>
        </w:rPr>
      </w:pPr>
    </w:p>
    <w:p w:rsidR="00F76F4E" w:rsidRDefault="00F76F4E">
      <w:pPr>
        <w:jc w:val="center"/>
        <w:rPr>
          <w:rFonts w:cs="Arial"/>
          <w:b/>
          <w:bCs/>
          <w:sz w:val="24"/>
          <w:szCs w:val="28"/>
        </w:rPr>
      </w:pPr>
      <w:r>
        <w:rPr>
          <w:rFonts w:cs="Arial"/>
          <w:b/>
          <w:bCs/>
          <w:sz w:val="24"/>
          <w:szCs w:val="28"/>
        </w:rPr>
        <w:t>Časť V.</w:t>
      </w:r>
    </w:p>
    <w:p w:rsidR="00F76F4E" w:rsidRDefault="00F76F4E">
      <w:pPr>
        <w:pStyle w:val="Heading5"/>
        <w:spacing w:line="480" w:lineRule="auto"/>
        <w:rPr>
          <w:rFonts w:cs="Arial"/>
          <w:sz w:val="24"/>
        </w:rPr>
      </w:pPr>
      <w:r>
        <w:rPr>
          <w:rFonts w:cs="Arial"/>
          <w:sz w:val="24"/>
        </w:rPr>
        <w:t>Otváranie a vyhodnotenie ponúk</w:t>
      </w:r>
    </w:p>
    <w:p w:rsidR="00F76F4E" w:rsidRDefault="00F76F4E">
      <w:pPr>
        <w:pStyle w:val="Heading7"/>
        <w:numPr>
          <w:ilvl w:val="0"/>
          <w:numId w:val="1"/>
        </w:numPr>
        <w:rPr>
          <w:rFonts w:cs="Arial"/>
          <w:sz w:val="24"/>
          <w:szCs w:val="26"/>
          <w:u w:val="none"/>
        </w:rPr>
      </w:pPr>
      <w:r>
        <w:rPr>
          <w:rFonts w:cs="Arial"/>
          <w:sz w:val="24"/>
          <w:szCs w:val="26"/>
          <w:u w:val="none"/>
        </w:rPr>
        <w:t xml:space="preserve"> Otváranie ponúk</w:t>
      </w:r>
    </w:p>
    <w:p w:rsidR="00F76F4E" w:rsidRPr="00916BA6" w:rsidRDefault="00F76F4E" w:rsidP="00916BA6">
      <w:pPr>
        <w:numPr>
          <w:ilvl w:val="1"/>
          <w:numId w:val="1"/>
        </w:numPr>
        <w:tabs>
          <w:tab w:val="num" w:pos="540"/>
        </w:tabs>
        <w:ind w:left="540" w:hanging="540"/>
        <w:jc w:val="both"/>
        <w:rPr>
          <w:rFonts w:cs="Arial"/>
          <w:color w:val="FF0000"/>
          <w:szCs w:val="22"/>
        </w:rPr>
      </w:pPr>
      <w:r w:rsidRPr="00916BA6">
        <w:rPr>
          <w:rFonts w:cs="Arial"/>
        </w:rPr>
        <w:t xml:space="preserve">Termín a miesto otvárania ponúk sú uvedené vo výzve. Otváranie ponúk sa uskutoční dňa </w:t>
      </w:r>
      <w:bookmarkStart w:id="10" w:name="otvaranie_datum"/>
      <w:r>
        <w:rPr>
          <w:color w:val="FF0000"/>
        </w:rPr>
        <w:t>27.04</w:t>
      </w:r>
      <w:r w:rsidRPr="00916BA6">
        <w:rPr>
          <w:color w:val="FF0000"/>
        </w:rPr>
        <w:t>.2016</w:t>
      </w:r>
      <w:bookmarkEnd w:id="10"/>
      <w:r w:rsidRPr="00916BA6">
        <w:rPr>
          <w:rFonts w:cs="Arial"/>
          <w:color w:val="FF0000"/>
        </w:rPr>
        <w:t xml:space="preserve"> o</w:t>
      </w:r>
      <w:r>
        <w:rPr>
          <w:rFonts w:cs="Arial"/>
          <w:color w:val="FF0000"/>
        </w:rPr>
        <w:t> </w:t>
      </w:r>
      <w:r>
        <w:rPr>
          <w:color w:val="FF0000"/>
        </w:rPr>
        <w:t>15:00</w:t>
      </w:r>
      <w:r w:rsidRPr="00916BA6">
        <w:rPr>
          <w:rFonts w:cs="Arial"/>
          <w:color w:val="FF0000"/>
        </w:rPr>
        <w:t xml:space="preserve"> hod.</w:t>
      </w:r>
      <w:r w:rsidRPr="00916BA6">
        <w:rPr>
          <w:rFonts w:cs="Arial"/>
        </w:rPr>
        <w:t xml:space="preserve"> Miestom otvárania ponúk</w:t>
      </w:r>
      <w:r w:rsidRPr="00916BA6">
        <w:rPr>
          <w:rFonts w:cs="Arial"/>
          <w:b/>
        </w:rPr>
        <w:t xml:space="preserve"> </w:t>
      </w:r>
      <w:r w:rsidRPr="00916BA6">
        <w:rPr>
          <w:rFonts w:cs="Arial"/>
          <w:b/>
          <w:noProof w:val="0"/>
          <w:szCs w:val="22"/>
        </w:rPr>
        <w:t xml:space="preserve">Obec Štiavnička, Obecný úrad Štiavnička 78, 034 01  Štiavnička, </w:t>
      </w:r>
      <w:r w:rsidRPr="00916BA6">
        <w:rPr>
          <w:rFonts w:cs="Arial"/>
          <w:noProof w:val="0"/>
          <w:szCs w:val="22"/>
        </w:rPr>
        <w:t>zasadačka obecného úradu.</w:t>
      </w:r>
    </w:p>
    <w:p w:rsidR="00F76F4E" w:rsidRPr="006B24E6" w:rsidRDefault="00F76F4E">
      <w:pPr>
        <w:numPr>
          <w:ilvl w:val="1"/>
          <w:numId w:val="1"/>
        </w:numPr>
        <w:ind w:left="720" w:hanging="540"/>
        <w:jc w:val="both"/>
        <w:rPr>
          <w:rFonts w:cs="Arial"/>
        </w:rPr>
      </w:pPr>
      <w:r w:rsidRPr="006B24E6">
        <w:rPr>
          <w:rFonts w:cs="Arial"/>
        </w:rPr>
        <w:t>Na otváraní ponúk sa môžu zúčastniť uchádzači, ktorí predložili ponuky. Na otváraní ponúk môže byť uchádzač zastúpený štatutárnym orgánom alebo členom štatutárneho orgánu uchádzača alebo osobou splnomocnenou uchádzačom na jeho zastupovanie.</w:t>
      </w:r>
    </w:p>
    <w:p w:rsidR="00F76F4E" w:rsidRPr="006B24E6" w:rsidRDefault="00F76F4E">
      <w:pPr>
        <w:tabs>
          <w:tab w:val="num" w:pos="720"/>
          <w:tab w:val="left" w:pos="900"/>
        </w:tabs>
        <w:ind w:left="720" w:hanging="540"/>
        <w:jc w:val="both"/>
        <w:rPr>
          <w:rFonts w:cs="Arial"/>
          <w:szCs w:val="20"/>
        </w:rPr>
      </w:pPr>
    </w:p>
    <w:p w:rsidR="00F76F4E" w:rsidRPr="006B24E6" w:rsidRDefault="00F76F4E">
      <w:pPr>
        <w:numPr>
          <w:ilvl w:val="1"/>
          <w:numId w:val="1"/>
        </w:numPr>
        <w:ind w:left="720" w:hanging="540"/>
        <w:jc w:val="both"/>
        <w:rPr>
          <w:rFonts w:cs="Arial"/>
        </w:rPr>
      </w:pPr>
      <w:r w:rsidRPr="006B24E6">
        <w:rPr>
          <w:rFonts w:cs="Arial"/>
        </w:rPr>
        <w:t>Uchádzač (fyzická osoba), štatutárny orgán alebo člen štatutárneho orgánu uchádzača  (právnická osoba), sa preukáže na otváraní ponúk preukazom totožnosti a výpisom z obchodného registra alebo živnostenským listom. Poverený zástupca uchádzača sa preukáže preukazom totožnosti a splnomocnením na zastupovanie.</w:t>
      </w:r>
    </w:p>
    <w:p w:rsidR="00F76F4E" w:rsidRPr="006B24E6" w:rsidRDefault="00F76F4E">
      <w:pPr>
        <w:tabs>
          <w:tab w:val="num" w:pos="720"/>
          <w:tab w:val="num" w:pos="900"/>
        </w:tabs>
        <w:ind w:left="720" w:hanging="540"/>
        <w:jc w:val="both"/>
        <w:rPr>
          <w:rFonts w:cs="Arial"/>
          <w:szCs w:val="20"/>
        </w:rPr>
      </w:pPr>
    </w:p>
    <w:p w:rsidR="00F76F4E" w:rsidRPr="006B24E6" w:rsidRDefault="00F76F4E">
      <w:pPr>
        <w:numPr>
          <w:ilvl w:val="1"/>
          <w:numId w:val="1"/>
        </w:numPr>
        <w:ind w:left="720" w:hanging="540"/>
        <w:jc w:val="both"/>
        <w:rPr>
          <w:rFonts w:cs="Arial"/>
        </w:rPr>
      </w:pPr>
      <w:r w:rsidRPr="006B24E6">
        <w:rPr>
          <w:rFonts w:cs="Arial"/>
        </w:rPr>
        <w:t>Na otváraní ponúk za účasti uchádzačov sa všetkým zúčastneným z predložených ponúk zverejnia obchodné mená, sídla alebo miesta podnikania všetkých uchádzačov a ich návrhy na plnenie určených kritérií na vyhodnotenie ponúk, ktoré sa dajú vyjadriť číslicou.</w:t>
      </w:r>
    </w:p>
    <w:p w:rsidR="00F76F4E" w:rsidRDefault="00F76F4E">
      <w:pPr>
        <w:jc w:val="both"/>
        <w:rPr>
          <w:rFonts w:cs="Arial"/>
        </w:rPr>
      </w:pPr>
    </w:p>
    <w:p w:rsidR="00F76F4E" w:rsidRDefault="00F76F4E">
      <w:pPr>
        <w:tabs>
          <w:tab w:val="left" w:pos="2472"/>
        </w:tabs>
        <w:rPr>
          <w:rFonts w:cs="Arial"/>
          <w:sz w:val="20"/>
          <w:szCs w:val="20"/>
        </w:rPr>
      </w:pPr>
    </w:p>
    <w:p w:rsidR="00F76F4E" w:rsidRDefault="00F76F4E">
      <w:pPr>
        <w:pStyle w:val="Heading7"/>
        <w:numPr>
          <w:ilvl w:val="0"/>
          <w:numId w:val="1"/>
        </w:numPr>
        <w:rPr>
          <w:rFonts w:cs="Arial"/>
          <w:sz w:val="24"/>
          <w:szCs w:val="26"/>
          <w:u w:val="none"/>
        </w:rPr>
      </w:pPr>
      <w:r>
        <w:rPr>
          <w:rFonts w:cs="Arial"/>
          <w:sz w:val="24"/>
          <w:szCs w:val="26"/>
          <w:u w:val="none"/>
        </w:rPr>
        <w:t xml:space="preserve"> Preskúmanie ponúk</w:t>
      </w:r>
    </w:p>
    <w:p w:rsidR="00F76F4E" w:rsidRDefault="00F76F4E">
      <w:pPr>
        <w:pStyle w:val="BodyText"/>
        <w:numPr>
          <w:ilvl w:val="1"/>
          <w:numId w:val="1"/>
        </w:numPr>
        <w:tabs>
          <w:tab w:val="num" w:pos="540"/>
        </w:tabs>
        <w:ind w:left="540" w:hanging="540"/>
        <w:rPr>
          <w:rFonts w:cs="Arial"/>
          <w:szCs w:val="20"/>
        </w:rPr>
      </w:pPr>
      <w:r>
        <w:t>Po otvorení ponúk komisia vykoná všetky úkony podľa zákona spočívajúce vo vyhodnotení splnenia podmienok účasti a vyhodnotení ponúk z hľadiska splnenia požiadaviek na predmet zákazky a náležitosti ponuky.</w:t>
      </w:r>
    </w:p>
    <w:p w:rsidR="00F76F4E" w:rsidRDefault="00F76F4E">
      <w:pPr>
        <w:jc w:val="both"/>
        <w:rPr>
          <w:rFonts w:cs="Arial"/>
          <w:sz w:val="20"/>
          <w:szCs w:val="20"/>
        </w:rPr>
      </w:pPr>
    </w:p>
    <w:p w:rsidR="00F76F4E" w:rsidRDefault="00F76F4E">
      <w:pPr>
        <w:jc w:val="both"/>
        <w:rPr>
          <w:rFonts w:cs="Arial"/>
          <w:b/>
          <w:bCs/>
          <w:sz w:val="20"/>
          <w:szCs w:val="20"/>
          <w:highlight w:val="lightGray"/>
        </w:rPr>
      </w:pPr>
    </w:p>
    <w:p w:rsidR="00F76F4E" w:rsidRDefault="00F76F4E">
      <w:pPr>
        <w:pStyle w:val="Heading7"/>
        <w:numPr>
          <w:ilvl w:val="0"/>
          <w:numId w:val="1"/>
        </w:numPr>
        <w:rPr>
          <w:rFonts w:cs="Arial"/>
          <w:sz w:val="24"/>
          <w:szCs w:val="26"/>
          <w:u w:val="none"/>
        </w:rPr>
      </w:pPr>
      <w:r>
        <w:rPr>
          <w:rFonts w:cs="Arial"/>
          <w:sz w:val="24"/>
          <w:szCs w:val="26"/>
          <w:u w:val="none"/>
        </w:rPr>
        <w:t>Hodnotenie ponúk</w:t>
      </w:r>
    </w:p>
    <w:p w:rsidR="00F76F4E" w:rsidRDefault="00F76F4E">
      <w:pPr>
        <w:pStyle w:val="BodyText"/>
        <w:numPr>
          <w:ilvl w:val="1"/>
          <w:numId w:val="1"/>
        </w:numPr>
        <w:tabs>
          <w:tab w:val="num" w:pos="540"/>
        </w:tabs>
        <w:ind w:left="540" w:hanging="540"/>
        <w:rPr>
          <w:rFonts w:cs="Arial"/>
        </w:rPr>
      </w:pPr>
      <w:r>
        <w:rPr>
          <w:rFonts w:cs="Arial"/>
        </w:rPr>
        <w:t xml:space="preserve">Ponuky uchádzačov, ktoré neboli vylúčené, budú vyhodnocované len podľa kritérií na vyhodnotenie ponúk uvedených vo výzve na predkladanie ponúk a spôsobom určeným v časti  </w:t>
      </w:r>
      <w:r>
        <w:rPr>
          <w:rFonts w:cs="Arial"/>
          <w:i/>
          <w:iCs/>
        </w:rPr>
        <w:t>A.2 Kritériá na hodnotenie ponúk a pravidlá ich uplatnenia</w:t>
      </w:r>
      <w:r>
        <w:rPr>
          <w:rFonts w:cs="Arial"/>
        </w:rPr>
        <w:t xml:space="preserve">. </w:t>
      </w:r>
    </w:p>
    <w:p w:rsidR="00F76F4E" w:rsidRDefault="00F76F4E">
      <w:pPr>
        <w:pStyle w:val="BodyText"/>
        <w:tabs>
          <w:tab w:val="num" w:pos="576"/>
        </w:tabs>
        <w:rPr>
          <w:rFonts w:cs="Arial"/>
          <w:color w:val="FF0000"/>
        </w:rPr>
      </w:pPr>
    </w:p>
    <w:p w:rsidR="00F76F4E" w:rsidRDefault="00F76F4E">
      <w:pPr>
        <w:pStyle w:val="BodyText"/>
        <w:tabs>
          <w:tab w:val="left" w:pos="2140"/>
        </w:tabs>
        <w:jc w:val="center"/>
        <w:rPr>
          <w:rFonts w:cs="Arial"/>
          <w:b/>
          <w:bCs/>
          <w:sz w:val="20"/>
          <w:szCs w:val="20"/>
        </w:rPr>
      </w:pPr>
    </w:p>
    <w:p w:rsidR="00F76F4E" w:rsidRDefault="00F76F4E">
      <w:pPr>
        <w:jc w:val="center"/>
        <w:rPr>
          <w:rFonts w:cs="Arial"/>
          <w:sz w:val="20"/>
          <w:szCs w:val="20"/>
        </w:rPr>
      </w:pPr>
    </w:p>
    <w:p w:rsidR="00F76F4E" w:rsidRDefault="00F76F4E">
      <w:pPr>
        <w:jc w:val="center"/>
        <w:rPr>
          <w:rFonts w:cs="Arial"/>
          <w:b/>
          <w:bCs/>
          <w:sz w:val="24"/>
          <w:szCs w:val="28"/>
        </w:rPr>
      </w:pPr>
      <w:r>
        <w:rPr>
          <w:rFonts w:cs="Arial"/>
          <w:b/>
          <w:bCs/>
          <w:sz w:val="24"/>
          <w:szCs w:val="28"/>
        </w:rPr>
        <w:t>Časť VI.</w:t>
      </w:r>
    </w:p>
    <w:p w:rsidR="00F76F4E" w:rsidRDefault="00F76F4E">
      <w:pPr>
        <w:pStyle w:val="Heading5"/>
        <w:spacing w:line="480" w:lineRule="auto"/>
        <w:rPr>
          <w:rFonts w:cs="Arial"/>
          <w:sz w:val="24"/>
        </w:rPr>
      </w:pPr>
      <w:r>
        <w:rPr>
          <w:rFonts w:cs="Arial"/>
          <w:sz w:val="24"/>
        </w:rPr>
        <w:t>Uzavretie zmluvy</w:t>
      </w:r>
    </w:p>
    <w:p w:rsidR="00F76F4E" w:rsidRPr="006B24E6" w:rsidRDefault="00F76F4E">
      <w:pPr>
        <w:pStyle w:val="Heading7"/>
        <w:numPr>
          <w:ilvl w:val="0"/>
          <w:numId w:val="1"/>
        </w:numPr>
        <w:rPr>
          <w:rFonts w:cs="Arial"/>
          <w:sz w:val="24"/>
          <w:szCs w:val="26"/>
          <w:u w:val="none"/>
        </w:rPr>
      </w:pPr>
      <w:r w:rsidRPr="006B24E6">
        <w:rPr>
          <w:rFonts w:cs="Arial"/>
          <w:sz w:val="24"/>
          <w:szCs w:val="26"/>
          <w:u w:val="none"/>
        </w:rPr>
        <w:t>Oznámenie o výsledku vyhodnotenia ponúk</w:t>
      </w:r>
    </w:p>
    <w:p w:rsidR="00F76F4E" w:rsidRPr="006B24E6" w:rsidRDefault="00F76F4E">
      <w:pPr>
        <w:pStyle w:val="BodyText"/>
        <w:numPr>
          <w:ilvl w:val="1"/>
          <w:numId w:val="1"/>
        </w:numPr>
        <w:tabs>
          <w:tab w:val="num" w:pos="720"/>
        </w:tabs>
        <w:ind w:left="720" w:hanging="540"/>
        <w:rPr>
          <w:rFonts w:cs="Arial"/>
        </w:rPr>
      </w:pPr>
      <w:r w:rsidRPr="006B24E6">
        <w:rPr>
          <w:rFonts w:cs="Arial"/>
        </w:rPr>
        <w:t xml:space="preserve">Všetkým uchádzačom, ktorých ponuky sa vyhodnocovali bude doručená písomná informácia o výsledku vyhodnotenia ponúk. </w:t>
      </w:r>
    </w:p>
    <w:p w:rsidR="00F76F4E" w:rsidRDefault="00F76F4E">
      <w:pPr>
        <w:pStyle w:val="BodyText"/>
        <w:tabs>
          <w:tab w:val="num" w:pos="720"/>
        </w:tabs>
        <w:ind w:left="180"/>
        <w:rPr>
          <w:rFonts w:cs="Arial"/>
        </w:rPr>
      </w:pPr>
    </w:p>
    <w:p w:rsidR="00F76F4E" w:rsidRDefault="00F76F4E">
      <w:pPr>
        <w:pStyle w:val="BodyText"/>
        <w:numPr>
          <w:ilvl w:val="1"/>
          <w:numId w:val="1"/>
        </w:numPr>
        <w:tabs>
          <w:tab w:val="num" w:pos="720"/>
        </w:tabs>
        <w:ind w:left="720" w:hanging="540"/>
        <w:rPr>
          <w:rFonts w:cs="Arial"/>
        </w:rPr>
      </w:pPr>
      <w:r>
        <w:rPr>
          <w:rFonts w:cs="Arial"/>
        </w:rPr>
        <w:t xml:space="preserve">Úspešnému uchádzačovi bude oznámené, že sa jeho ponuka prijíma. Neúspešným uchádzačom bude oznámené, že neuspeli s uvedením dôvodov nepijatia ich ponuky.  </w:t>
      </w:r>
    </w:p>
    <w:p w:rsidR="00F76F4E" w:rsidRDefault="00F76F4E">
      <w:pPr>
        <w:pStyle w:val="BodyText"/>
        <w:tabs>
          <w:tab w:val="num" w:pos="720"/>
        </w:tabs>
        <w:ind w:left="180"/>
        <w:rPr>
          <w:rFonts w:cs="Arial"/>
        </w:rPr>
      </w:pPr>
    </w:p>
    <w:p w:rsidR="00F76F4E" w:rsidRDefault="00F76F4E">
      <w:pPr>
        <w:pStyle w:val="Heading7"/>
        <w:numPr>
          <w:ilvl w:val="0"/>
          <w:numId w:val="1"/>
        </w:numPr>
        <w:rPr>
          <w:rFonts w:cs="Arial"/>
          <w:sz w:val="24"/>
          <w:szCs w:val="26"/>
          <w:u w:val="none"/>
        </w:rPr>
      </w:pPr>
      <w:r>
        <w:rPr>
          <w:rFonts w:cs="Arial"/>
          <w:sz w:val="24"/>
          <w:szCs w:val="26"/>
          <w:u w:val="none"/>
        </w:rPr>
        <w:t xml:space="preserve"> Uzavretie zmluvy</w:t>
      </w:r>
    </w:p>
    <w:p w:rsidR="00F76F4E" w:rsidRDefault="00F76F4E">
      <w:pPr>
        <w:pStyle w:val="BodyText"/>
        <w:numPr>
          <w:ilvl w:val="1"/>
          <w:numId w:val="11"/>
        </w:numPr>
        <w:tabs>
          <w:tab w:val="right" w:leader="dot" w:pos="10080"/>
        </w:tabs>
        <w:spacing w:before="120"/>
        <w:rPr>
          <w:rFonts w:cs="Arial"/>
          <w:szCs w:val="20"/>
        </w:rPr>
      </w:pPr>
      <w:r>
        <w:rPr>
          <w:rFonts w:cs="Arial"/>
          <w:szCs w:val="20"/>
        </w:rPr>
        <w:t xml:space="preserve">Zmluva s úspešným uchádzačom bude uzavretá v lehote viazanosti ponúk </w:t>
      </w:r>
      <w:r>
        <w:rPr>
          <w:rFonts w:cs="Arial"/>
          <w:color w:val="000000"/>
          <w:szCs w:val="18"/>
          <w:shd w:val="clear" w:color="auto" w:fill="FFFFFF"/>
        </w:rPr>
        <w:t>alebo v predĺženej lehote viazanosti ponúk t.j.</w:t>
      </w:r>
      <w:r>
        <w:rPr>
          <w:rFonts w:cs="Arial"/>
          <w:color w:val="FF0000"/>
          <w:szCs w:val="18"/>
          <w:shd w:val="clear" w:color="auto" w:fill="FFFFFF"/>
        </w:rPr>
        <w:t>30.06.2016</w:t>
      </w:r>
    </w:p>
    <w:p w:rsidR="00F76F4E" w:rsidRDefault="00F76F4E">
      <w:pPr>
        <w:pStyle w:val="BodyText"/>
        <w:numPr>
          <w:ilvl w:val="1"/>
          <w:numId w:val="11"/>
        </w:numPr>
        <w:tabs>
          <w:tab w:val="right" w:leader="dot" w:pos="10080"/>
        </w:tabs>
        <w:spacing w:before="200"/>
        <w:rPr>
          <w:rFonts w:cs="Arial"/>
          <w:szCs w:val="20"/>
        </w:rPr>
      </w:pPr>
      <w:r>
        <w:rPr>
          <w:rFonts w:cs="Arial"/>
          <w:color w:val="000000"/>
          <w:szCs w:val="18"/>
          <w:shd w:val="clear" w:color="auto" w:fill="FFFFFF"/>
        </w:rPr>
        <w:t xml:space="preserve">Úspešný uchádzač, alebo uchádzači sú povinní poskytnúť verejnému obstarávateľovi </w:t>
      </w:r>
      <w:r>
        <w:rPr>
          <w:rFonts w:cs="Arial"/>
          <w:szCs w:val="20"/>
        </w:rPr>
        <w:t>v súlade s § 45 ods. 9 zákona o verejnom obstarávaní</w:t>
      </w:r>
      <w:r>
        <w:rPr>
          <w:rFonts w:cs="Arial"/>
          <w:color w:val="000000"/>
          <w:szCs w:val="18"/>
          <w:shd w:val="clear" w:color="auto" w:fill="FFFFFF"/>
        </w:rPr>
        <w:t xml:space="preserve"> riadnu súčinnosť, potrebnú na uzavretie zmluvy tak, aby mohla byť uzatvorená do 30 dní odo dňa uplynutia lehoty podľa § 45 ods. 2 až 7 zákona , ak boli na jej uzatvorenie písomne vyzvaní.</w:t>
      </w:r>
    </w:p>
    <w:p w:rsidR="00F76F4E" w:rsidRDefault="00F76F4E">
      <w:pPr>
        <w:pStyle w:val="BodyText"/>
        <w:numPr>
          <w:ilvl w:val="1"/>
          <w:numId w:val="11"/>
        </w:numPr>
        <w:tabs>
          <w:tab w:val="right" w:leader="dot" w:pos="10080"/>
        </w:tabs>
        <w:spacing w:before="200"/>
        <w:rPr>
          <w:rFonts w:cs="Arial"/>
          <w:szCs w:val="20"/>
        </w:rPr>
      </w:pPr>
      <w:r>
        <w:rPr>
          <w:rFonts w:cs="Arial"/>
          <w:color w:val="000000"/>
          <w:szCs w:val="18"/>
          <w:shd w:val="clear" w:color="auto" w:fill="FFFFFF"/>
        </w:rPr>
        <w:t>Úspešný uchádzač alebo uchádzači, ich subdodávatelia a ich osoby podľa § 27 ods. 2 a § 28 ods. 2 zákona sú povinní na účely poskytnutia riadnej súčinnosti potrebnej na uzavretie zmluvy mať v registri konečných užívateľov výhod zapísaných konečných užívateľov výhod.</w:t>
      </w:r>
    </w:p>
    <w:p w:rsidR="00F76F4E" w:rsidRDefault="00F76F4E">
      <w:pPr>
        <w:pStyle w:val="BodyText"/>
        <w:numPr>
          <w:ilvl w:val="1"/>
          <w:numId w:val="11"/>
        </w:numPr>
        <w:tabs>
          <w:tab w:val="right" w:leader="dot" w:pos="10080"/>
        </w:tabs>
        <w:spacing w:before="200"/>
        <w:rPr>
          <w:rFonts w:cs="Arial"/>
          <w:szCs w:val="20"/>
        </w:rPr>
      </w:pPr>
      <w:r>
        <w:rPr>
          <w:rFonts w:cs="Arial"/>
          <w:szCs w:val="20"/>
        </w:rPr>
        <w:t xml:space="preserve">Ak úspešný uchádzač odmietne uzavrieť zmluvu alebo nesplní povinnosť podľa prvej vety alebo podľa druhej vety § 45 ods. 9 zákona o verejnom obstarávaní, môže byť zmluva uzavretá s uchádzačom, ktorý sa umiestnil ako druhý v poradí. Ak uchádzač, ktorý sa umiestnil druhý v poradí odmietne uzavrieť zmluvu alebo nesplní povinnosť podľa prvej vety alebo podľa druhej vety § 45 ods. 9 zákona o verejnom obstarávaní, môže byť zmluva uzavretá s uchádzačom, ktorý sa umiestnil ako tretí v poradí. </w:t>
      </w:r>
    </w:p>
    <w:p w:rsidR="00F76F4E" w:rsidRDefault="00F76F4E">
      <w:pPr>
        <w:pStyle w:val="BodyText"/>
        <w:numPr>
          <w:ilvl w:val="1"/>
          <w:numId w:val="11"/>
        </w:numPr>
        <w:tabs>
          <w:tab w:val="right" w:leader="dot" w:pos="10080"/>
        </w:tabs>
        <w:spacing w:before="200"/>
        <w:rPr>
          <w:rFonts w:cs="Arial"/>
          <w:szCs w:val="20"/>
        </w:rPr>
      </w:pPr>
      <w:r>
        <w:rPr>
          <w:rFonts w:cs="Arial"/>
          <w:color w:val="000000"/>
          <w:szCs w:val="18"/>
          <w:shd w:val="clear" w:color="auto" w:fill="FFFFFF"/>
        </w:rPr>
        <w:t xml:space="preserve">Povinnosť mať zapísaných konečných užívateľov výhod v registri konečných užívateľov výhod sa vzťahuje na subdodávateľa, ktorý sa má podieľať na dodaní plnenia v sume najmenej 30 % z hodnoty plnenia uvedenej v ponuke uchádzača, ak ide o nadlimitnú zákazku, ktorej predpokladaná hodnota je najmenej 10 miliónov eur, alebo v sume najmenej 50 % z hodnoty plnenia uvedenej v ponuke uchádzača, ak ide o inú zákazku. </w:t>
      </w:r>
    </w:p>
    <w:p w:rsidR="00F76F4E" w:rsidRDefault="00F76F4E">
      <w:pPr>
        <w:pStyle w:val="BodyText"/>
        <w:numPr>
          <w:ilvl w:val="1"/>
          <w:numId w:val="11"/>
        </w:numPr>
        <w:tabs>
          <w:tab w:val="right" w:leader="dot" w:pos="10080"/>
        </w:tabs>
        <w:spacing w:before="200"/>
        <w:ind w:left="539" w:hanging="539"/>
        <w:rPr>
          <w:rFonts w:cs="Arial"/>
          <w:szCs w:val="20"/>
        </w:rPr>
      </w:pPr>
      <w:r>
        <w:rPr>
          <w:rFonts w:cs="Arial"/>
          <w:color w:val="000000"/>
          <w:szCs w:val="18"/>
          <w:shd w:val="clear" w:color="auto" w:fill="FFFFFF"/>
        </w:rPr>
        <w:t>Povinnosť mať zapísaných konečných užívateľov výhod v registri konečných užívateľov výhod sa vzťahuje na každého člena skupiny dodávateľov.</w:t>
      </w:r>
    </w:p>
    <w:p w:rsidR="00F76F4E" w:rsidRDefault="00F76F4E">
      <w:pPr>
        <w:pStyle w:val="BodyText"/>
        <w:tabs>
          <w:tab w:val="num" w:pos="720"/>
        </w:tabs>
        <w:rPr>
          <w:rFonts w:cs="Arial"/>
        </w:rPr>
      </w:pPr>
    </w:p>
    <w:p w:rsidR="00F76F4E" w:rsidRDefault="00F76F4E">
      <w:pPr>
        <w:pStyle w:val="BodyText"/>
        <w:tabs>
          <w:tab w:val="num" w:pos="720"/>
        </w:tabs>
        <w:ind w:left="180"/>
        <w:rPr>
          <w:rFonts w:cs="Arial"/>
        </w:rPr>
      </w:pPr>
    </w:p>
    <w:p w:rsidR="00F76F4E" w:rsidRDefault="00F76F4E">
      <w:pPr>
        <w:pStyle w:val="BodyText"/>
        <w:tabs>
          <w:tab w:val="num" w:pos="720"/>
        </w:tabs>
        <w:ind w:left="180"/>
        <w:rPr>
          <w:rFonts w:cs="Arial"/>
        </w:rPr>
      </w:pPr>
      <w:r>
        <w:rPr>
          <w:rFonts w:cs="Arial"/>
        </w:rPr>
        <w:br w:type="page"/>
      </w:r>
    </w:p>
    <w:p w:rsidR="00F76F4E" w:rsidRDefault="00F76F4E">
      <w:pPr>
        <w:pStyle w:val="Header"/>
        <w:ind w:firstLine="1260"/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0"/>
        </w:rPr>
        <w:t>A.2</w:t>
      </w:r>
      <w:r>
        <w:rPr>
          <w:b/>
          <w:bCs/>
          <w:sz w:val="28"/>
        </w:rPr>
        <w:t xml:space="preserve"> </w:t>
      </w:r>
      <w:r>
        <w:rPr>
          <w:b/>
          <w:bCs/>
          <w:sz w:val="28"/>
          <w:szCs w:val="26"/>
        </w:rPr>
        <w:t xml:space="preserve"> PODMIENKY ÚČASTI UCHÁDZAČOV</w:t>
      </w:r>
    </w:p>
    <w:p w:rsidR="00F76F4E" w:rsidRDefault="00F76F4E">
      <w:pPr>
        <w:pStyle w:val="Header"/>
        <w:ind w:firstLine="1260"/>
        <w:jc w:val="center"/>
        <w:rPr>
          <w:b/>
          <w:bCs/>
          <w:sz w:val="28"/>
          <w:szCs w:val="26"/>
        </w:rPr>
      </w:pPr>
    </w:p>
    <w:p w:rsidR="00F76F4E" w:rsidRDefault="00F76F4E">
      <w:pPr>
        <w:spacing w:before="120"/>
        <w:jc w:val="both"/>
        <w:rPr>
          <w:rFonts w:cs="Arial"/>
          <w:noProof w:val="0"/>
          <w:sz w:val="20"/>
        </w:rPr>
      </w:pPr>
      <w:r>
        <w:rPr>
          <w:rFonts w:cs="Arial"/>
        </w:rPr>
        <w:t>Doklady preukazujúce splnenie podmienok účasti uchádzačov so sídlom mimo územia Slovenskej republiky musia byť predložené v pôvodnom jazyku a súčasne musia byť preložené do štátneho jazyka okrem dokladov predložených v českom jazyku. Ak sa zistí rozdiel v ich obsahu, rozhodujúci je úradný preklad v štátnom jazyku.</w:t>
      </w:r>
    </w:p>
    <w:p w:rsidR="00F76F4E" w:rsidRDefault="00F76F4E"/>
    <w:p w:rsidR="00F76F4E" w:rsidRDefault="00F76F4E">
      <w:pPr>
        <w:spacing w:before="120"/>
        <w:jc w:val="both"/>
        <w:rPr>
          <w:sz w:val="20"/>
        </w:rPr>
      </w:pPr>
      <w:r>
        <w:rPr>
          <w:rFonts w:cs="Arial"/>
        </w:rPr>
        <w:t xml:space="preserve">V súlade s § 32 ods. 11 zákona o verejnom obstarávaní splnenie podmienky účasti možno preukázať čestným vyhlásením uchádzača, pričom doklady preukazujúce splnenie podmienok účasti predkladá úspešný uchádzač podľa § 44 ods. 1 v čase a spôsobom určeným verejným obstarávateľom a obstarávateľom. </w:t>
      </w:r>
      <w:r>
        <w:rPr>
          <w:rFonts w:cs="Arial"/>
          <w:szCs w:val="18"/>
          <w:shd w:val="clear" w:color="auto" w:fill="FFFFFF"/>
        </w:rPr>
        <w:t xml:space="preserve">Všetky predložené doklady musia odrážať skutočný stav v čase, v ktorom uchádzač predložil ponuku. </w:t>
      </w:r>
      <w:r>
        <w:t>V prípade podľa § 32 ods. 11 zákona po vyhodnotení ponúk bude víťazný uchádzač vyzvaný na predloženie dokladov preukazujúcich splnenie podmienok účasti v lehote desať pracovných dní odo dňa doručenia výzvy na predloženie dokladov. Nepredloženie dokladov v tejto lehote sa považuje za nesplnenie podmienok účasti.</w:t>
      </w:r>
    </w:p>
    <w:p w:rsidR="00F76F4E" w:rsidRDefault="00F76F4E"/>
    <w:p w:rsidR="00F76F4E" w:rsidRDefault="00F76F4E"/>
    <w:p w:rsidR="00F76F4E" w:rsidRDefault="00F76F4E">
      <w:pPr>
        <w:numPr>
          <w:ilvl w:val="1"/>
          <w:numId w:val="9"/>
        </w:numPr>
        <w:tabs>
          <w:tab w:val="num" w:pos="864"/>
        </w:tabs>
        <w:spacing w:before="120"/>
        <w:ind w:left="578" w:hanging="578"/>
        <w:rPr>
          <w:rFonts w:cs="Arial"/>
          <w:b/>
          <w:bCs/>
        </w:rPr>
      </w:pPr>
      <w:r>
        <w:rPr>
          <w:b/>
          <w:bCs/>
        </w:rPr>
        <w:t>Doklady potrebné na preukázanie splnenia podmienok účasti osobného postavenia</w:t>
      </w:r>
    </w:p>
    <w:p w:rsidR="00F76F4E" w:rsidRDefault="00F76F4E">
      <w:pPr>
        <w:jc w:val="both"/>
        <w:rPr>
          <w:rFonts w:cs="Arial"/>
          <w:color w:val="FF00FF"/>
          <w:szCs w:val="20"/>
        </w:rPr>
      </w:pPr>
    </w:p>
    <w:p w:rsidR="00F76F4E" w:rsidRDefault="00F76F4E">
      <w:pPr>
        <w:jc w:val="both"/>
        <w:rPr>
          <w:rFonts w:cs="Arial"/>
          <w:color w:val="000000"/>
          <w:szCs w:val="18"/>
          <w:shd w:val="clear" w:color="auto" w:fill="FFFFFF"/>
        </w:rPr>
      </w:pPr>
      <w:r>
        <w:rPr>
          <w:rFonts w:cs="Arial"/>
          <w:color w:val="000000"/>
          <w:szCs w:val="18"/>
          <w:shd w:val="clear" w:color="auto" w:fill="FFFFFF"/>
        </w:rPr>
        <w:t xml:space="preserve">Uchádzač musí spĺňať podmienky účasti týkajúce sa osobného postavenia podľa § 26 ods. 1 zákona č. 25/2006 Z. z. o verejnom obstarávaní a o zmene a doplnení niektorých zákonov v znení neskorších predpisov (ďalej len zákon o verejnom obstarávaní) a preukázať ich splnenie </w:t>
      </w:r>
      <w:r>
        <w:rPr>
          <w:rFonts w:cs="Arial"/>
          <w:szCs w:val="20"/>
        </w:rPr>
        <w:t xml:space="preserve">predložením originálnych dokladov alebo ich úradne osvedčených kópií </w:t>
      </w:r>
      <w:r>
        <w:rPr>
          <w:rFonts w:cs="Arial"/>
          <w:color w:val="000000"/>
          <w:szCs w:val="18"/>
          <w:shd w:val="clear" w:color="auto" w:fill="FFFFFF"/>
        </w:rPr>
        <w:t>podľa § 26 ods. 2 zákona o verejnom obstarávaní:</w:t>
      </w:r>
    </w:p>
    <w:p w:rsidR="00F76F4E" w:rsidRDefault="00F76F4E">
      <w:pPr>
        <w:jc w:val="both"/>
        <w:rPr>
          <w:rFonts w:cs="Arial"/>
          <w:noProof w:val="0"/>
          <w:szCs w:val="20"/>
        </w:rPr>
      </w:pPr>
    </w:p>
    <w:p w:rsidR="00F76F4E" w:rsidRDefault="00F76F4E">
      <w:pPr>
        <w:pStyle w:val="BodyText"/>
        <w:numPr>
          <w:ilvl w:val="0"/>
          <w:numId w:val="10"/>
        </w:numPr>
        <w:tabs>
          <w:tab w:val="num" w:pos="720"/>
        </w:tabs>
        <w:spacing w:before="120"/>
      </w:pPr>
      <w:r>
        <w:t>§ 26 ods. 1 písm. a)   - nebol on ani jeho štatutárny orgán, ani člen štatutárneho orgánu právoplatne odsúdený za trestný čin korupcie, za trestný čin poškodzovania finančných záujmov Európskej únie, za trestný čin legalizácie príjmu z trestnej činnosti, za trestný čin založenia, zosnovania a podporovania zločineckej skupiny alebo za trestný čin založenia, zosnovania alebo podporovania teroristickej skupiny alebo za trestný čin terorizmu a niektorých foriem účasti na terorizme - uchádzač preukazuje výpisom z registra trestov nie starším ako tri mesiace</w:t>
      </w:r>
    </w:p>
    <w:p w:rsidR="00F76F4E" w:rsidRDefault="00F76F4E">
      <w:pPr>
        <w:numPr>
          <w:ilvl w:val="0"/>
          <w:numId w:val="10"/>
        </w:numPr>
        <w:tabs>
          <w:tab w:val="num" w:pos="720"/>
        </w:tabs>
        <w:spacing w:before="120"/>
        <w:jc w:val="both"/>
      </w:pPr>
      <w:r>
        <w:t>§ 26 ods. 1 písm. b)   - nebol on ani jeho štatutárny orgán, ani člen štatutárneho orgánu právoplatne odsúdený za trestný čin, ktorého skutková podstata  súvisí s podnikaním - uchádzač preukazuje výpisom z registra trestov nie starším ako tri mesiace</w:t>
      </w:r>
    </w:p>
    <w:p w:rsidR="00F76F4E" w:rsidRDefault="00F76F4E">
      <w:pPr>
        <w:numPr>
          <w:ilvl w:val="0"/>
          <w:numId w:val="10"/>
        </w:numPr>
        <w:tabs>
          <w:tab w:val="num" w:pos="720"/>
        </w:tabs>
        <w:spacing w:before="120"/>
        <w:jc w:val="both"/>
      </w:pPr>
      <w:r>
        <w:t>§ 26 ods. 1 písm. c)   - nebol naňho vyhlásený konkurz, nie je v reštrukturalizácii, nie je v likvidácii, ani nebolo proti nemu zastavené konkurzné konanie pre nedostatok majetku alebo zrušený konkurz pre nedostatok majetku - uchádzač preukazuje potvrdením príslušného súdu nie starším ako tri mesiace</w:t>
      </w:r>
    </w:p>
    <w:p w:rsidR="00F76F4E" w:rsidRDefault="00F76F4E">
      <w:pPr>
        <w:numPr>
          <w:ilvl w:val="0"/>
          <w:numId w:val="10"/>
        </w:numPr>
        <w:tabs>
          <w:tab w:val="num" w:pos="720"/>
        </w:tabs>
        <w:spacing w:before="120"/>
        <w:jc w:val="both"/>
      </w:pPr>
      <w:r>
        <w:t>§ 26 ods. 1 písm. d)  - nemá evidované nedoplatky poistného na zdravotné poistenie, sociálne poistenie a príspevkov na starobné dôchodkové sporenie, ktoré sa vymáhajú výkonom rozhodnutia - uchádzač preukazuje potvrdením Sociálnej poisťovne a zdravotnej poisťovne nie starším ako tri mesiace</w:t>
      </w:r>
    </w:p>
    <w:p w:rsidR="00F76F4E" w:rsidRDefault="00F76F4E">
      <w:pPr>
        <w:numPr>
          <w:ilvl w:val="0"/>
          <w:numId w:val="10"/>
        </w:numPr>
        <w:tabs>
          <w:tab w:val="num" w:pos="720"/>
        </w:tabs>
        <w:spacing w:before="120"/>
        <w:jc w:val="both"/>
      </w:pPr>
      <w:r>
        <w:t>§ 26 ods. 1 písm. e)  - nemá evidované daňové nedoplatky, ktoré sa vymáhajú výkonom rozhodnutia - uchádzač preukazuje potvrdením miestne príslušného daňového úradu nie starším ako tri mesiace</w:t>
      </w:r>
    </w:p>
    <w:p w:rsidR="00F76F4E" w:rsidRDefault="00F76F4E">
      <w:pPr>
        <w:numPr>
          <w:ilvl w:val="0"/>
          <w:numId w:val="10"/>
        </w:numPr>
        <w:tabs>
          <w:tab w:val="num" w:pos="720"/>
        </w:tabs>
        <w:spacing w:before="120"/>
        <w:jc w:val="both"/>
        <w:rPr>
          <w:shd w:val="clear" w:color="auto" w:fill="FFFFFF"/>
        </w:rPr>
      </w:pPr>
      <w:r>
        <w:t xml:space="preserve">§ 26 ods. 1 písm. f)  -  </w:t>
      </w:r>
      <w:r>
        <w:rPr>
          <w:rFonts w:cs="Arial"/>
        </w:rPr>
        <w:t xml:space="preserve">je oprávnený dodávať tovar, uskutočňovať stavebné práce alebo poskytovať službu, </w:t>
      </w:r>
      <w:r>
        <w:rPr>
          <w:rFonts w:cs="Arial"/>
          <w:szCs w:val="18"/>
          <w:shd w:val="clear" w:color="auto" w:fill="FFFFFF"/>
        </w:rPr>
        <w:t xml:space="preserve">vo vzťahu aspoň k jednému predmetu zákazky, na ktorú predkladá uchádzač ponuku </w:t>
      </w:r>
      <w:r>
        <w:rPr>
          <w:rFonts w:cs="Arial"/>
        </w:rPr>
        <w:t xml:space="preserve"> - </w:t>
      </w:r>
      <w:r>
        <w:t xml:space="preserve">uchádzač preukazuje </w:t>
      </w:r>
      <w:r>
        <w:rPr>
          <w:rFonts w:cs="Arial"/>
        </w:rPr>
        <w:t>dokladom o oprávnení dodávať tovar, uskutočňovať stavebné práce alebo poskytovať služb</w:t>
      </w:r>
      <w:r>
        <w:t>y</w:t>
      </w:r>
    </w:p>
    <w:p w:rsidR="00F76F4E" w:rsidRDefault="00F76F4E">
      <w:pPr>
        <w:numPr>
          <w:ilvl w:val="0"/>
          <w:numId w:val="10"/>
        </w:numPr>
        <w:spacing w:before="120"/>
        <w:jc w:val="both"/>
      </w:pPr>
      <w:r>
        <w:t xml:space="preserve">§ 26 ods. 1 písm. h) - </w:t>
      </w:r>
      <w:r>
        <w:rPr>
          <w:shd w:val="clear" w:color="auto" w:fill="FFFFFF"/>
        </w:rPr>
        <w:t>nemá právoplatne uložený zákaz účasti vo verejnom obstarávaní alebo nie je osobou,</w:t>
      </w:r>
    </w:p>
    <w:p w:rsidR="00F76F4E" w:rsidRDefault="00F76F4E">
      <w:pPr>
        <w:numPr>
          <w:ilvl w:val="1"/>
          <w:numId w:val="10"/>
        </w:numPr>
        <w:tabs>
          <w:tab w:val="num" w:pos="1080"/>
        </w:tabs>
        <w:spacing w:before="12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ktorej spoločníkom, známym akcionárom, ktorý vlastní najmenej 34% akcií tejto spoločnosti alebo členom, alebo ktorej štatutárnym orgánom, členom štatutárneho orgánu, prokuristom alebo ovládajúcou osobou je osoba, ktorá má pravoplatne uložený zákaz účasti vo verejnom obstarávaní, </w:t>
      </w:r>
    </w:p>
    <w:p w:rsidR="00F76F4E" w:rsidRDefault="00F76F4E">
      <w:pPr>
        <w:numPr>
          <w:ilvl w:val="1"/>
          <w:numId w:val="10"/>
        </w:numPr>
        <w:tabs>
          <w:tab w:val="num" w:pos="1080"/>
        </w:tabs>
        <w:spacing w:before="120"/>
        <w:jc w:val="both"/>
      </w:pPr>
      <w:r>
        <w:rPr>
          <w:shd w:val="clear" w:color="auto" w:fill="FFFFFF"/>
        </w:rPr>
        <w:t xml:space="preserve">ktorej spoločníkom, známym akcionárom, ktorý vlastní najmenej 34% akcií tejto spoločnosti alebo členom, alebo ktorej štatutárnym orgánom, členom štatutárneho orgánu, prokuristom alebo ovládajúcou osobou je osoba, ktorá je alebo v čase, keď prebiehalo verejné obstarávanie vo vzťahu ku ktorému bol právoplatne uložený zákaz činnosti vo verejnom obstarávaní, bola </w:t>
      </w:r>
    </w:p>
    <w:p w:rsidR="00F76F4E" w:rsidRDefault="00F76F4E">
      <w:pPr>
        <w:spacing w:before="120"/>
        <w:ind w:left="1260"/>
        <w:jc w:val="both"/>
      </w:pPr>
      <w:r>
        <w:rPr>
          <w:shd w:val="clear" w:color="auto" w:fill="FFFFFF"/>
        </w:rPr>
        <w:t xml:space="preserve">2a. spoločníkom, známym akcionárom, ktorý vlastní najmenej 34% akcií tejto spoločnosti alebo členom, alebo ktorej štatutárnym orgánom, členom štatutárneho orgánu, prokuristom alebo ovládajúcou osobou osoby, ktorá má právoplatne uložený zákaz účasti vo verejnom obstarávaní, </w:t>
      </w:r>
    </w:p>
    <w:p w:rsidR="00F76F4E" w:rsidRDefault="00F76F4E">
      <w:pPr>
        <w:spacing w:before="120"/>
        <w:ind w:left="126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2b. právnym nástupcom osoby, ktorá mala v čase, keď k nástupníctvu došlo, právoplatne uložený zákaz účasti vo verejnom obstarávaní, </w:t>
      </w:r>
    </w:p>
    <w:p w:rsidR="00F76F4E" w:rsidRDefault="00F76F4E">
      <w:pPr>
        <w:numPr>
          <w:ilvl w:val="1"/>
          <w:numId w:val="10"/>
        </w:numPr>
        <w:tabs>
          <w:tab w:val="num" w:pos="1080"/>
        </w:tabs>
        <w:spacing w:before="120"/>
        <w:jc w:val="both"/>
      </w:pPr>
      <w:r>
        <w:rPr>
          <w:shd w:val="clear" w:color="auto" w:fill="FFFFFF"/>
        </w:rPr>
        <w:t>ktorá sa stala právnym nástupcom osoby, ktorá mala v čase, keď k nástupníctvu došlo, právoplatne uložený zákaz účasti vo verejnom obstarávaní</w:t>
      </w:r>
    </w:p>
    <w:p w:rsidR="00F76F4E" w:rsidRDefault="00F76F4E">
      <w:pPr>
        <w:numPr>
          <w:ilvl w:val="0"/>
          <w:numId w:val="2"/>
        </w:numPr>
        <w:spacing w:before="120"/>
        <w:jc w:val="both"/>
      </w:pPr>
      <w:r>
        <w:t>uchádzač preukazuje čestným vyhlásením</w:t>
      </w:r>
    </w:p>
    <w:p w:rsidR="00F76F4E" w:rsidRDefault="00F76F4E">
      <w:pPr>
        <w:numPr>
          <w:ilvl w:val="0"/>
          <w:numId w:val="10"/>
        </w:numPr>
        <w:spacing w:before="120"/>
        <w:jc w:val="both"/>
      </w:pPr>
      <w:r>
        <w:t>§ 26 ods. 1 písm. i) - nemá nesplnenú povinnosť vyplatenia odmeny alebo odplaty zo zmluvy s osobou, ktorá je alebo bola subdodávateľom vo vzťahu k zákazke, zadanej podľa zákona, ktorá sa vymáha výkonom rozhodnutia - uchádzač preukazuje čestným vyhlásením</w:t>
      </w:r>
    </w:p>
    <w:p w:rsidR="00F76F4E" w:rsidRDefault="00F76F4E">
      <w:pPr>
        <w:numPr>
          <w:ilvl w:val="0"/>
          <w:numId w:val="10"/>
        </w:numPr>
        <w:spacing w:before="120"/>
        <w:jc w:val="both"/>
      </w:pPr>
      <w:r>
        <w:t>§ 26 ods. 1 písm. j) - nemá nesplnenú povinnosť vyplatenia mzdy, platu alebo inej odmeny za prácu, náhrady mzdy alebo odstupného, na ktorých vyplatenie má zamestnanec nárok, ktoré sa vymáhajú výkonom rozhodnutia - uchádzač preukazuje čestným vyhlásením</w:t>
      </w:r>
    </w:p>
    <w:p w:rsidR="00F76F4E" w:rsidRDefault="00F76F4E">
      <w:pPr>
        <w:tabs>
          <w:tab w:val="num" w:pos="864"/>
        </w:tabs>
        <w:spacing w:before="120"/>
        <w:ind w:left="360"/>
      </w:pPr>
    </w:p>
    <w:p w:rsidR="00F76F4E" w:rsidRDefault="00F76F4E">
      <w:pPr>
        <w:jc w:val="both"/>
        <w:rPr>
          <w:color w:val="3366FF"/>
        </w:rPr>
      </w:pPr>
      <w:r>
        <w:rPr>
          <w:rFonts w:cs="Arial"/>
          <w:color w:val="000000"/>
          <w:szCs w:val="18"/>
          <w:shd w:val="clear" w:color="auto" w:fill="FFFFFF"/>
        </w:rPr>
        <w:t xml:space="preserve">Podnikateľ/uchádzač zapísaný do zoznamu podnikateľov vedeného Úradom pre verejné obstarávanie, ktorý preukázal spôsobilosť na uzavieranie zmlúv alebo rámcových dohôd vo verejnom obstarávaní a ktorý o zapísanie požiadal, môže preukázať splnenie podmienok účasti vo verejnom obstarávaní podľa § 26 údajmi a dokladmi zapísanými v zozname podnikateľov podľa § 128 ods. 1 zákona o verejnom obstarávaní. </w:t>
      </w:r>
      <w:r>
        <w:t>Splnenie podmienok účasti podľa § 26 zákona sa vyhodnocuje spôsobom podľa § 128 ods. 3 zákona.</w:t>
      </w:r>
    </w:p>
    <w:p w:rsidR="00F76F4E" w:rsidRPr="00031722" w:rsidRDefault="00F76F4E" w:rsidP="005F5B2E">
      <w:pPr>
        <w:numPr>
          <w:ilvl w:val="1"/>
          <w:numId w:val="9"/>
        </w:numPr>
        <w:tabs>
          <w:tab w:val="num" w:pos="864"/>
        </w:tabs>
        <w:spacing w:before="120"/>
        <w:ind w:left="578" w:hanging="578"/>
        <w:jc w:val="both"/>
        <w:rPr>
          <w:rFonts w:cs="Arial"/>
        </w:rPr>
      </w:pPr>
      <w:r>
        <w:rPr>
          <w:rFonts w:cs="Arial"/>
          <w:color w:val="3366FF"/>
        </w:rPr>
        <w:t xml:space="preserve">Doklady a dokumenty potrebné na preukázanie splnenia finančného a ekonomického postavenia: </w:t>
      </w:r>
      <w:bookmarkStart w:id="11" w:name="podmienky_financne"/>
      <w:r>
        <w:t xml:space="preserve">§ 27 ods. 1 písm. a) </w:t>
      </w:r>
      <w:bookmarkEnd w:id="11"/>
      <w:r w:rsidRPr="00031722">
        <w:t xml:space="preserve">a) vyjadrenie banky alebo pobočky zahraničnej banky, ktorým môže byť prísľub banky alebo pobočky zahraničnej banky o poskytnutí úveru. Súčasne má uchádzač povinnosť predložiť aj čestné vyhlásenie štatutárneho orgánu, že má zriadený účet/účty iba v banke/bankách, od ktorých predložil požadované vyjadrenie. </w:t>
      </w:r>
    </w:p>
    <w:p w:rsidR="00F76F4E" w:rsidRDefault="00F76F4E" w:rsidP="005F5B2E">
      <w:pPr>
        <w:tabs>
          <w:tab w:val="num" w:pos="864"/>
        </w:tabs>
        <w:spacing w:before="120"/>
        <w:ind w:left="578"/>
        <w:jc w:val="both"/>
      </w:pPr>
      <w:r w:rsidRPr="00031722">
        <w:t>Zdôvodnenie: Požiadavka je primeraná a jej potreba vyplynula z dôvodu overenia a preukázania finančnej spoľahlivosti u uchádzača, t.j., že uchádzač je aj pofinančnej stránke spoľahlivým partnerom.</w:t>
      </w:r>
    </w:p>
    <w:p w:rsidR="00F76F4E" w:rsidRPr="00031722" w:rsidRDefault="00F76F4E" w:rsidP="005F5B2E">
      <w:pPr>
        <w:tabs>
          <w:tab w:val="num" w:pos="864"/>
        </w:tabs>
        <w:spacing w:before="120"/>
        <w:ind w:left="578"/>
        <w:jc w:val="both"/>
      </w:pPr>
      <w:r w:rsidRPr="00031722">
        <w:t xml:space="preserve">§ 27 ods. 1 písm. d) prehľad o celkovom obrate alebo prehľad o dosiahnutom obrate v oblasti, ktorej sa predmet zákazky týka, najviac za posledné tri hospodárske roky, za ktoré sú dostupné v závislosti od vzniku alebo začatia prevádzkovania činnosti, pričom požiadavka na výšku obratu za obdobie jedného hospodárskeho roku nesmie presiahnuť trojnásobok predpokladanej hodnoty zákazky vypočítanej za obdobie 12 mesiacov, ak ide o podlimitnú zákazku alebo nesmie presiahnuť predpokladanú hodnotu zákazky vypočítanú na obdobie 12 mesiacov, ak ide o nadlimitnú zákazku </w:t>
      </w:r>
    </w:p>
    <w:p w:rsidR="00F76F4E" w:rsidRPr="00031722" w:rsidRDefault="00F76F4E" w:rsidP="005F5B2E">
      <w:pPr>
        <w:tabs>
          <w:tab w:val="num" w:pos="864"/>
        </w:tabs>
        <w:spacing w:before="120"/>
        <w:ind w:left="578"/>
        <w:jc w:val="both"/>
        <w:rPr>
          <w:rFonts w:cs="Arial"/>
        </w:rPr>
      </w:pPr>
      <w:r w:rsidRPr="00031722">
        <w:t xml:space="preserve">Uchádzač predloží zoznam prác za predchádzajúce tri roky pričom celková čiastka vykonaných prác musí byť minimálne </w:t>
      </w:r>
      <w:r>
        <w:t>400</w:t>
      </w:r>
      <w:r w:rsidRPr="006B24E6">
        <w:t xml:space="preserve"> 000</w:t>
      </w:r>
      <w:r w:rsidRPr="00031722">
        <w:t xml:space="preserve"> ,- € bez DPH. Zdôvodnenie: Podmienka zisťuje skúsenosti s poskytnutím predmetu zákazky. Je potrebná a primeraná vo vzťahu k predmetu zákazky vzhľadom na rozsah predmetu zákazky, predpokladanú hodnotu zákazky a dĺžku trvania tejto zákazky.</w:t>
      </w:r>
      <w:r w:rsidRPr="00031722">
        <w:rPr>
          <w:rFonts w:cs="Arial"/>
        </w:rPr>
        <w:t xml:space="preserve">  </w:t>
      </w:r>
    </w:p>
    <w:p w:rsidR="00F76F4E" w:rsidRDefault="00F76F4E" w:rsidP="005F5B2E">
      <w:pPr>
        <w:tabs>
          <w:tab w:val="num" w:pos="864"/>
        </w:tabs>
        <w:spacing w:before="120"/>
        <w:ind w:left="578"/>
        <w:rPr>
          <w:rFonts w:cs="Arial"/>
          <w:color w:val="3366FF"/>
        </w:rPr>
      </w:pPr>
    </w:p>
    <w:p w:rsidR="00F76F4E" w:rsidRPr="005F5B2E" w:rsidRDefault="00F76F4E">
      <w:pPr>
        <w:numPr>
          <w:ilvl w:val="1"/>
          <w:numId w:val="9"/>
        </w:numPr>
        <w:tabs>
          <w:tab w:val="num" w:pos="864"/>
        </w:tabs>
        <w:spacing w:before="120"/>
        <w:ind w:left="578" w:hanging="578"/>
        <w:rPr>
          <w:rFonts w:cs="Arial"/>
          <w:color w:val="3366FF"/>
        </w:rPr>
      </w:pPr>
      <w:r>
        <w:rPr>
          <w:rFonts w:cs="Arial"/>
          <w:color w:val="3366FF"/>
        </w:rPr>
        <w:t xml:space="preserve">Doklady a dokumenty potrebné na preukázanie splnenia technickej alebo odbornej spôsobilosti:  </w:t>
      </w:r>
      <w:bookmarkStart w:id="12" w:name="podmienky_technicke"/>
      <w:r>
        <w:t xml:space="preserve">§ 28 ods. 1 písm. b) zoznam stavebných prác uskutočnených za predchádzajúcich päť rokov doplneným potvrdeniami o uspokojivom vykonaní stavebných prác s uvedením cien, miest a lehôt uskutočnenia prác a zhodnotenia uskutočnených prác podľa obchodných podmienok; 1. ak odberateľom bol verejný obstarávateľ alebo obstarávateľ podľa tohto zákona, dokladom je referencia, 2. ak odberateľom bola iná osoba ako verejný obstarávateľ alebo obstarávateľ podľa tohto zákona, dôkaz o plnení potvrdí odberateľ, ak také potvrdenie uchádzač alebo záujemca nemá k dispozícii, vyhlásením uchádzača alebo záujemcu o ich uskutočnení, doplneným dokladom, preukazujúcim ich uskutočnenie alebo zmluvný vzťah, na základe ktorého boli uskutočnené uchádzač preukáže realizáciu minimálne </w:t>
      </w:r>
      <w:r w:rsidRPr="006B24E6">
        <w:t xml:space="preserve">dvoch </w:t>
      </w:r>
      <w:r>
        <w:t>stavebnýchj prác obdobnej predmetu zákazky s rozpočtovým nákladom min. 140 000,- EUR bez DPH. Referenčné listy budú originál, alebo úradne osvedčené kópie.             Zdôvodnenie: Požiadavka zisťuje uchádzačove praktické skúsenosti s premetom zákazky a je primeraná z dôvodukvalitného vykonania zákazky.</w:t>
      </w:r>
    </w:p>
    <w:p w:rsidR="00F76F4E" w:rsidRDefault="00F76F4E" w:rsidP="002D6688">
      <w:pPr>
        <w:autoSpaceDE w:val="0"/>
        <w:autoSpaceDN w:val="0"/>
        <w:adjustRightInd w:val="0"/>
        <w:ind w:left="540"/>
        <w:jc w:val="both"/>
      </w:pPr>
      <w:r>
        <w:t xml:space="preserve">§ 28 ods. 1 písm. g) </w:t>
      </w:r>
      <w:r w:rsidRPr="00031722">
        <w:t>údaje o vzdelaní a odbornej praxi alebo o odbornej kvalifikácii riadiacich zamestnancov, osobitne osôb zodpovedných za riadenie stavebných prác alebo za poskytnutie služby</w:t>
      </w:r>
      <w:r>
        <w:t>.</w:t>
      </w:r>
      <w:r w:rsidRPr="00031722">
        <w:t xml:space="preserve"> </w:t>
      </w:r>
    </w:p>
    <w:p w:rsidR="00F76F4E" w:rsidRDefault="00F76F4E" w:rsidP="002D6688">
      <w:pPr>
        <w:autoSpaceDE w:val="0"/>
        <w:autoSpaceDN w:val="0"/>
        <w:adjustRightInd w:val="0"/>
        <w:ind w:left="540"/>
        <w:jc w:val="both"/>
      </w:pPr>
      <w:r w:rsidRPr="00031722">
        <w:t>Uchádzač predloží</w:t>
      </w:r>
    </w:p>
    <w:p w:rsidR="00F76F4E" w:rsidRDefault="00F76F4E" w:rsidP="0066252B">
      <w:pPr>
        <w:numPr>
          <w:ilvl w:val="0"/>
          <w:numId w:val="20"/>
        </w:numPr>
        <w:rPr>
          <w:lang w:eastAsia="en-US"/>
        </w:rPr>
      </w:pPr>
      <w:r>
        <w:t>a). Profesijný životopis min.1 osoby s </w:t>
      </w:r>
      <w:r w:rsidRPr="00AA4356">
        <w:rPr>
          <w:lang w:eastAsia="en-US"/>
        </w:rPr>
        <w:t>min</w:t>
      </w:r>
      <w:r>
        <w:rPr>
          <w:lang w:eastAsia="en-US"/>
        </w:rPr>
        <w:t>.</w:t>
      </w:r>
      <w:r w:rsidRPr="00AA4356">
        <w:rPr>
          <w:lang w:eastAsia="en-US"/>
        </w:rPr>
        <w:t xml:space="preserve"> </w:t>
      </w:r>
      <w:r>
        <w:rPr>
          <w:lang w:eastAsia="en-US"/>
        </w:rPr>
        <w:t>3</w:t>
      </w:r>
      <w:r w:rsidRPr="00AA4356">
        <w:rPr>
          <w:lang w:eastAsia="en-US"/>
        </w:rPr>
        <w:t xml:space="preserve"> rok</w:t>
      </w:r>
      <w:r>
        <w:rPr>
          <w:lang w:eastAsia="en-US"/>
        </w:rPr>
        <w:t>mi</w:t>
      </w:r>
      <w:r w:rsidRPr="00AA4356">
        <w:rPr>
          <w:lang w:eastAsia="en-US"/>
        </w:rPr>
        <w:t xml:space="preserve"> odbornej praxe stavbyvedúceho v oblasti </w:t>
      </w:r>
      <w:r>
        <w:rPr>
          <w:lang w:eastAsia="en-US"/>
        </w:rPr>
        <w:t>inžinierskych</w:t>
      </w:r>
      <w:r w:rsidRPr="00AA4356">
        <w:rPr>
          <w:lang w:eastAsia="en-US"/>
        </w:rPr>
        <w:t xml:space="preserve"> </w:t>
      </w:r>
      <w:r>
        <w:rPr>
          <w:lang w:eastAsia="en-US"/>
        </w:rPr>
        <w:t xml:space="preserve">stavieb, vrátane </w:t>
      </w:r>
      <w:r w:rsidRPr="00AA4356">
        <w:rPr>
          <w:lang w:eastAsia="en-US"/>
        </w:rPr>
        <w:t>úradne overenej kópie dokladu o odbornej spôsobilosti stavbyvedúceho na vybrané činnosti podľa zákona č. 50/1976</w:t>
      </w:r>
      <w:r>
        <w:rPr>
          <w:lang w:eastAsia="en-US"/>
        </w:rPr>
        <w:t xml:space="preserve"> </w:t>
      </w:r>
      <w:r w:rsidRPr="00AA4356">
        <w:rPr>
          <w:lang w:eastAsia="en-US"/>
        </w:rPr>
        <w:t xml:space="preserve">Zb. o </w:t>
      </w:r>
      <w:r>
        <w:rPr>
          <w:lang w:eastAsia="en-US"/>
        </w:rPr>
        <w:t xml:space="preserve"> </w:t>
      </w:r>
      <w:r w:rsidRPr="00AA4356">
        <w:rPr>
          <w:lang w:eastAsia="en-US"/>
        </w:rPr>
        <w:t>územnom plánovaní a stavebnom poriadku</w:t>
      </w:r>
      <w:r>
        <w:rPr>
          <w:lang w:eastAsia="en-US"/>
        </w:rPr>
        <w:t xml:space="preserve"> so zameraním na inžinierske stavby.</w:t>
      </w:r>
    </w:p>
    <w:p w:rsidR="00F76F4E" w:rsidRDefault="00F76F4E" w:rsidP="0066252B">
      <w:pPr>
        <w:ind w:left="360"/>
        <w:rPr>
          <w:lang w:eastAsia="en-US"/>
        </w:rPr>
      </w:pPr>
    </w:p>
    <w:p w:rsidR="00F76F4E" w:rsidRDefault="00F76F4E" w:rsidP="0066252B">
      <w:pPr>
        <w:ind w:left="360"/>
        <w:rPr>
          <w:lang w:eastAsia="en-US"/>
        </w:rPr>
      </w:pPr>
      <w:r>
        <w:rPr>
          <w:lang w:eastAsia="en-US"/>
        </w:rPr>
        <w:t xml:space="preserve">      b) Zoznam prác </w:t>
      </w:r>
      <w:r w:rsidRPr="00AA4356">
        <w:rPr>
          <w:lang w:eastAsia="en-US"/>
        </w:rPr>
        <w:t xml:space="preserve">v pozícii stavbyvedúci pre </w:t>
      </w:r>
      <w:r>
        <w:rPr>
          <w:lang w:eastAsia="en-US"/>
        </w:rPr>
        <w:t>inžiniersku činnosť s </w:t>
      </w:r>
      <w:r w:rsidRPr="00AA4356">
        <w:rPr>
          <w:lang w:eastAsia="en-US"/>
        </w:rPr>
        <w:t>min</w:t>
      </w:r>
      <w:r>
        <w:rPr>
          <w:lang w:eastAsia="en-US"/>
        </w:rPr>
        <w:t xml:space="preserve">. 1 skúsenosťou v  </w:t>
      </w:r>
    </w:p>
    <w:p w:rsidR="00F76F4E" w:rsidRDefault="00F76F4E" w:rsidP="0066252B">
      <w:pPr>
        <w:ind w:left="360"/>
        <w:rPr>
          <w:lang w:eastAsia="en-US"/>
        </w:rPr>
      </w:pPr>
      <w:r>
        <w:rPr>
          <w:lang w:eastAsia="en-US"/>
        </w:rPr>
        <w:t xml:space="preserve">     </w:t>
      </w:r>
      <w:r w:rsidRPr="00AA4356">
        <w:rPr>
          <w:lang w:eastAsia="en-US"/>
        </w:rPr>
        <w:t>investičnej</w:t>
      </w:r>
      <w:r>
        <w:rPr>
          <w:lang w:eastAsia="en-US"/>
        </w:rPr>
        <w:t xml:space="preserve"> hodnote 140 000,- bez DPH</w:t>
      </w:r>
      <w:r w:rsidRPr="00AA4356">
        <w:rPr>
          <w:lang w:eastAsia="en-US"/>
        </w:rPr>
        <w:t xml:space="preserve"> </w:t>
      </w:r>
    </w:p>
    <w:p w:rsidR="00F76F4E" w:rsidRDefault="00F76F4E" w:rsidP="0066252B">
      <w:pPr>
        <w:ind w:left="360"/>
        <w:rPr>
          <w:lang w:eastAsia="en-US"/>
        </w:rPr>
      </w:pPr>
    </w:p>
    <w:p w:rsidR="00F76F4E" w:rsidRDefault="00F76F4E" w:rsidP="0066252B">
      <w:pPr>
        <w:numPr>
          <w:ilvl w:val="0"/>
          <w:numId w:val="20"/>
        </w:numPr>
      </w:pPr>
      <w:r>
        <w:t>a). Profesijný životopis min.1 osôby s </w:t>
      </w:r>
      <w:r w:rsidRPr="00AA4356">
        <w:rPr>
          <w:lang w:eastAsia="en-US"/>
        </w:rPr>
        <w:t>min</w:t>
      </w:r>
      <w:r>
        <w:rPr>
          <w:lang w:eastAsia="en-US"/>
        </w:rPr>
        <w:t>.</w:t>
      </w:r>
      <w:r w:rsidRPr="00AA4356">
        <w:rPr>
          <w:lang w:eastAsia="en-US"/>
        </w:rPr>
        <w:t xml:space="preserve"> </w:t>
      </w:r>
      <w:r>
        <w:rPr>
          <w:lang w:eastAsia="en-US"/>
        </w:rPr>
        <w:t>5</w:t>
      </w:r>
      <w:r w:rsidRPr="00AA4356">
        <w:rPr>
          <w:lang w:eastAsia="en-US"/>
        </w:rPr>
        <w:t xml:space="preserve"> rok</w:t>
      </w:r>
      <w:r>
        <w:rPr>
          <w:lang w:eastAsia="en-US"/>
        </w:rPr>
        <w:t>mi</w:t>
      </w:r>
      <w:r w:rsidRPr="00AA4356">
        <w:rPr>
          <w:lang w:eastAsia="en-US"/>
        </w:rPr>
        <w:t xml:space="preserve"> odbornej praxe </w:t>
      </w:r>
      <w:r>
        <w:rPr>
          <w:lang w:eastAsia="en-US"/>
        </w:rPr>
        <w:t xml:space="preserve">v pozícii hlavný majster </w:t>
      </w:r>
      <w:r w:rsidRPr="00AA4356">
        <w:rPr>
          <w:lang w:eastAsia="en-US"/>
        </w:rPr>
        <w:t xml:space="preserve"> v oblasti </w:t>
      </w:r>
      <w:r>
        <w:rPr>
          <w:lang w:eastAsia="en-US"/>
        </w:rPr>
        <w:t>inžinierskych</w:t>
      </w:r>
      <w:r w:rsidRPr="00AA4356">
        <w:rPr>
          <w:lang w:eastAsia="en-US"/>
        </w:rPr>
        <w:t xml:space="preserve"> </w:t>
      </w:r>
      <w:r>
        <w:rPr>
          <w:lang w:eastAsia="en-US"/>
        </w:rPr>
        <w:t>stavieb.</w:t>
      </w:r>
    </w:p>
    <w:p w:rsidR="00F76F4E" w:rsidRDefault="00F76F4E" w:rsidP="0066252B">
      <w:pPr>
        <w:ind w:left="360"/>
        <w:rPr>
          <w:lang w:eastAsia="en-US"/>
        </w:rPr>
      </w:pPr>
      <w:r>
        <w:rPr>
          <w:lang w:eastAsia="en-US"/>
        </w:rPr>
        <w:t xml:space="preserve">      b) Zoznam prác </w:t>
      </w:r>
      <w:r w:rsidRPr="00AA4356">
        <w:rPr>
          <w:lang w:eastAsia="en-US"/>
        </w:rPr>
        <w:t xml:space="preserve">v pozícii </w:t>
      </w:r>
      <w:r>
        <w:rPr>
          <w:lang w:eastAsia="en-US"/>
        </w:rPr>
        <w:t xml:space="preserve">hlavného majstra </w:t>
      </w:r>
      <w:r w:rsidRPr="00AA4356">
        <w:rPr>
          <w:lang w:eastAsia="en-US"/>
        </w:rPr>
        <w:t xml:space="preserve"> pre </w:t>
      </w:r>
      <w:r>
        <w:rPr>
          <w:lang w:eastAsia="en-US"/>
        </w:rPr>
        <w:t>inžiniersku činnosť s </w:t>
      </w:r>
      <w:r w:rsidRPr="00AA4356">
        <w:rPr>
          <w:lang w:eastAsia="en-US"/>
        </w:rPr>
        <w:t>min</w:t>
      </w:r>
      <w:r>
        <w:rPr>
          <w:lang w:eastAsia="en-US"/>
        </w:rPr>
        <w:t xml:space="preserve">. 1 skúsenosťou       </w:t>
      </w:r>
    </w:p>
    <w:p w:rsidR="00F76F4E" w:rsidRDefault="00F76F4E" w:rsidP="0066252B">
      <w:pPr>
        <w:ind w:left="360"/>
        <w:rPr>
          <w:lang w:eastAsia="en-US"/>
        </w:rPr>
      </w:pPr>
      <w:r>
        <w:rPr>
          <w:lang w:eastAsia="en-US"/>
        </w:rPr>
        <w:t xml:space="preserve">      v </w:t>
      </w:r>
      <w:r w:rsidRPr="00AA4356">
        <w:rPr>
          <w:lang w:eastAsia="en-US"/>
        </w:rPr>
        <w:t>investičnej</w:t>
      </w:r>
      <w:r>
        <w:rPr>
          <w:lang w:eastAsia="en-US"/>
        </w:rPr>
        <w:t xml:space="preserve"> hodnote 140 000,- bez DPH.</w:t>
      </w:r>
    </w:p>
    <w:p w:rsidR="00F76F4E" w:rsidRDefault="00F76F4E" w:rsidP="0066252B">
      <w:pPr>
        <w:spacing w:before="280" w:after="280"/>
        <w:ind w:left="567"/>
        <w:jc w:val="both"/>
        <w:rPr>
          <w:lang w:eastAsia="en-US"/>
        </w:rPr>
      </w:pPr>
      <w:r w:rsidRPr="00C56A25">
        <w:rPr>
          <w:lang w:eastAsia="en-US"/>
        </w:rPr>
        <w:t>Predložený profesijný životopis každej z vyššie uvedených osôb, ktorá bude zodpovedať za riadenie a výkon stavebných</w:t>
      </w:r>
      <w:r>
        <w:rPr>
          <w:lang w:eastAsia="en-US"/>
        </w:rPr>
        <w:t xml:space="preserve"> </w:t>
      </w:r>
      <w:r w:rsidRPr="00C56A25">
        <w:rPr>
          <w:lang w:eastAsia="en-US"/>
        </w:rPr>
        <w:t>prác musí obsahovať minimálne: meno a priezvisko tejto osoby, najvyššie dosiahnuté vzdelanie, pracovnú skúsenosť,</w:t>
      </w:r>
      <w:r>
        <w:rPr>
          <w:lang w:eastAsia="en-US"/>
        </w:rPr>
        <w:t xml:space="preserve"> </w:t>
      </w:r>
      <w:r w:rsidRPr="00C56A25">
        <w:rPr>
          <w:lang w:eastAsia="en-US"/>
        </w:rPr>
        <w:t>vrátane názvu objednávateľa/zamestnávateľa, pracovnej pozície a obdobia pôsobenia v danej funkcii (od - do,</w:t>
      </w:r>
      <w:r>
        <w:rPr>
          <w:lang w:eastAsia="en-US"/>
        </w:rPr>
        <w:t xml:space="preserve"> </w:t>
      </w:r>
      <w:r w:rsidRPr="00C56A25">
        <w:rPr>
          <w:lang w:eastAsia="en-US"/>
        </w:rPr>
        <w:t>mesiac/rok). Zoznam stavebných prác každej z vyššie uvedených osôb, ktorá bude zodpovedať za riadenie a výkon</w:t>
      </w:r>
      <w:r>
        <w:rPr>
          <w:lang w:eastAsia="en-US"/>
        </w:rPr>
        <w:t xml:space="preserve"> </w:t>
      </w:r>
      <w:r w:rsidRPr="00C56A25">
        <w:rPr>
          <w:lang w:eastAsia="en-US"/>
        </w:rPr>
        <w:t>stavebných prác musí obsahovať: a) meno a priezvisko osoby; b) funkcia, názov zastávanej funkcie osoby pri plnení</w:t>
      </w:r>
      <w:r>
        <w:rPr>
          <w:lang w:eastAsia="en-US"/>
        </w:rPr>
        <w:t xml:space="preserve"> </w:t>
      </w:r>
      <w:r w:rsidRPr="00C56A25">
        <w:rPr>
          <w:lang w:eastAsia="en-US"/>
        </w:rPr>
        <w:t>zmluvy/projektu, c) stručný opis predmetu/rozsahu činností v rámci zmluvy/projektu, ktoré zodpovedná osoba</w:t>
      </w:r>
      <w:r>
        <w:rPr>
          <w:lang w:eastAsia="en-US"/>
        </w:rPr>
        <w:t xml:space="preserve"> </w:t>
      </w:r>
      <w:r w:rsidRPr="00C56A25">
        <w:rPr>
          <w:lang w:eastAsia="en-US"/>
        </w:rPr>
        <w:t>vykonávala; d) obdobie poskytovania príslušnej služby (od - do, mesiac/rok); e) kontaktná osoba za</w:t>
      </w:r>
      <w:r>
        <w:rPr>
          <w:lang w:eastAsia="en-US"/>
        </w:rPr>
        <w:t xml:space="preserve"> </w:t>
      </w:r>
      <w:r w:rsidRPr="00C56A25">
        <w:rPr>
          <w:lang w:eastAsia="en-US"/>
        </w:rPr>
        <w:t>objednávateľa/zamestnávateľa, u ktorého si možno overiť tieto údaje (meno, priezvisko, pozícia, aktuálne telefónne</w:t>
      </w:r>
      <w:r>
        <w:rPr>
          <w:lang w:eastAsia="en-US"/>
        </w:rPr>
        <w:t xml:space="preserve"> </w:t>
      </w:r>
      <w:r w:rsidRPr="00C56A25">
        <w:rPr>
          <w:lang w:eastAsia="en-US"/>
        </w:rPr>
        <w:t>číslo, aktuálny e-mail); f) dátum, miesto, podpis osoby.</w:t>
      </w:r>
    </w:p>
    <w:p w:rsidR="00F76F4E" w:rsidRPr="005F5B2E" w:rsidRDefault="00F76F4E" w:rsidP="0066252B">
      <w:pPr>
        <w:tabs>
          <w:tab w:val="num" w:pos="864"/>
        </w:tabs>
        <w:spacing w:before="120"/>
        <w:ind w:left="578"/>
        <w:rPr>
          <w:rFonts w:cs="Arial"/>
          <w:color w:val="3366FF"/>
        </w:rPr>
      </w:pPr>
      <w:r>
        <w:t>Zdôvodnenie: Požadované doklady majú garantovať odborné a kvalitné plnenie zákazky, ako aj preukázanie skúseností uchádzača s dodávkou prác rovnakého alebo podobného charakteru ako je predmet zákazky a to s prihliadnutím na predpokladaný finančný objem požadovaného predmetu zákazky a predpokladanú dobu plnenia.</w:t>
      </w:r>
    </w:p>
    <w:p w:rsidR="00F76F4E" w:rsidRPr="00A3719D" w:rsidRDefault="00F76F4E" w:rsidP="00590FE2">
      <w:pPr>
        <w:numPr>
          <w:ilvl w:val="1"/>
          <w:numId w:val="9"/>
        </w:numPr>
        <w:tabs>
          <w:tab w:val="num" w:pos="864"/>
        </w:tabs>
        <w:spacing w:before="120"/>
        <w:ind w:left="578" w:hanging="578"/>
        <w:rPr>
          <w:i/>
          <w:iCs/>
          <w:color w:val="0000FF"/>
        </w:rPr>
      </w:pPr>
      <w:r>
        <w:t>§ 29 certifikát kvality vydaný nezávislou inštitúciou, ktorým sa potvrdzuje splnenie noriem zabezpečenia kvality uchádzačom alebo záujemcom.  Uchádzač predloží certifikát o zavedení systému riadenia kvality v zmysle požiadaviek normy ISO 9001.Verejný obstarávateľ prijme aj iné/ekvivalentné dôkazy predložené uchádzačom, ktoré sú rovnocenné opatreniam na zabezpečenie kvality podľa požiadaviek na vydanie tohto certifikátu. V prípade uchádzača,ktorého tvorí skupina dodávateľov zúčastnená vo verejnom obstarávaní stačí predložiť certfkát jedného dodávateľa. Z</w:t>
      </w:r>
      <w:r w:rsidRPr="00D40B5B">
        <w:t xml:space="preserve">dôvodnenie: </w:t>
      </w:r>
      <w:r>
        <w:t>P</w:t>
      </w:r>
      <w:r w:rsidRPr="00D40B5B">
        <w:t>reukázanie odbornosti uchádzača kvalitne zrealizovať zákazku.</w:t>
      </w:r>
    </w:p>
    <w:bookmarkEnd w:id="12"/>
    <w:p w:rsidR="00F76F4E" w:rsidRPr="00A3719D" w:rsidRDefault="00F76F4E" w:rsidP="00FB04C2">
      <w:pPr>
        <w:numPr>
          <w:ilvl w:val="1"/>
          <w:numId w:val="9"/>
        </w:numPr>
        <w:tabs>
          <w:tab w:val="num" w:pos="864"/>
        </w:tabs>
        <w:spacing w:before="120"/>
        <w:ind w:left="578" w:hanging="578"/>
        <w:rPr>
          <w:i/>
          <w:iCs/>
          <w:color w:val="0000FF"/>
        </w:rPr>
      </w:pPr>
      <w:r>
        <w:t>§ 30 certifikát kvality vydaný nezávislou inštitúciou, ktorým sa potvrdzuje splnenie určitých noriem environmentálneho riadenia uchádzačom alebo záujemcom. Uchádzač predloží certifikát o zavedení systému enviromentu v zmysle požiadaviek normy ISO 14001 vydaný nezávislou inštitúciou, pričom verejný obstarávateľ uzná ako rovnocenné osvedčenia vydané príslušnými orgánmi členských štátov Európskej únie. Verejný obstarávateľ prijme aj iné/ekvivalentné dôkazy predložené uchádzačom, ktoré sú rovnocenné opatreniam na zabezpečenie kvality podľa požiadaviek na vydanie tohto certifikátu. V prípade uchádzača,ktorého tvorí skupina dodávateľov zúčastnená vo verejnom obstarávaní stačí predložiť certifkát jedného dodávateľa.</w:t>
      </w:r>
    </w:p>
    <w:p w:rsidR="00F76F4E" w:rsidRDefault="00F76F4E" w:rsidP="00FB04C2">
      <w:pPr>
        <w:ind w:firstLine="567"/>
        <w:jc w:val="both"/>
      </w:pPr>
      <w:r>
        <w:t>Z</w:t>
      </w:r>
      <w:r w:rsidRPr="00D40B5B">
        <w:t xml:space="preserve">dôvodnenie: </w:t>
      </w:r>
      <w:r>
        <w:t>P</w:t>
      </w:r>
      <w:r w:rsidRPr="00D40B5B">
        <w:t xml:space="preserve">reukázanie </w:t>
      </w:r>
      <w:r>
        <w:t xml:space="preserve">schopnosti uchádzača </w:t>
      </w:r>
      <w:r w:rsidRPr="00D40B5B">
        <w:t xml:space="preserve"> zrealizovať zákazku</w:t>
      </w:r>
      <w:r>
        <w:t xml:space="preserve"> bez následkov na  </w:t>
      </w:r>
    </w:p>
    <w:p w:rsidR="00F76F4E" w:rsidRDefault="00F76F4E" w:rsidP="00FB04C2">
      <w:r>
        <w:t xml:space="preserve">          životné prostredie.</w:t>
      </w:r>
    </w:p>
    <w:p w:rsidR="00F76F4E" w:rsidRPr="00A3719D" w:rsidRDefault="00F76F4E" w:rsidP="00FB04C2">
      <w:pPr>
        <w:numPr>
          <w:ilvl w:val="1"/>
          <w:numId w:val="9"/>
        </w:numPr>
        <w:tabs>
          <w:tab w:val="num" w:pos="864"/>
        </w:tabs>
        <w:spacing w:before="120"/>
        <w:ind w:left="578" w:hanging="578"/>
        <w:rPr>
          <w:i/>
          <w:iCs/>
          <w:color w:val="0000FF"/>
        </w:rPr>
      </w:pPr>
      <w:r>
        <w:t xml:space="preserve"> § 30 certifikát  o zavedení systému riadenia BOZP v zmysle normy OHSAS 18001,  vydaný nezávislou inštitúciou, ktorým sa potvrdzuje splnenie určitých noriem bezpečnosti a ochrany zdravia pri práci  uchádzačom alebo záujemcom Uchádzač predloží certifikát o zavedení systému riadenia BOZP v zmysle požiadaviek normy OHSAS 18001vydaný nezávislou inštitúciou, pričom verejný obstarávateľ uzná ako rovnocenné osvedčenia vydané príslušnými orgánmi členských štátov Európskej únie. Verejný obstarávateľ prijme aj iné/ekvivalentné dôkazy predložené uchádzačom, ktoré sú rovnocenné opatreniam na zabezpečenie kvality podľa požiadaviek na vydanie tohto certifikátu. V prípade uchádzača,ktorého tvorí skupina dodávateľov zúčastnená vo verejnom obstarávaní stačí predložiť certifkát jedného dodávateľa.</w:t>
      </w:r>
    </w:p>
    <w:p w:rsidR="00F76F4E" w:rsidRPr="00590FE2" w:rsidRDefault="00F76F4E" w:rsidP="00FB04C2">
      <w:pPr>
        <w:tabs>
          <w:tab w:val="num" w:pos="864"/>
        </w:tabs>
        <w:spacing w:before="120"/>
        <w:ind w:left="578"/>
        <w:rPr>
          <w:i/>
          <w:iCs/>
          <w:color w:val="0000FF"/>
        </w:rPr>
      </w:pPr>
      <w:r w:rsidRPr="00A3719D">
        <w:t xml:space="preserve"> </w:t>
      </w:r>
      <w:r>
        <w:t>Zdôvodnenie:</w:t>
      </w:r>
      <w:r w:rsidRPr="000666F3">
        <w:t xml:space="preserve"> </w:t>
      </w:r>
      <w:r>
        <w:t>P</w:t>
      </w:r>
      <w:r w:rsidRPr="00D40B5B">
        <w:t xml:space="preserve">reukázanie </w:t>
      </w:r>
      <w:r>
        <w:t xml:space="preserve">schopnosti uchádzača </w:t>
      </w:r>
      <w:r w:rsidRPr="00D40B5B">
        <w:t xml:space="preserve"> zrealizovať zákazku</w:t>
      </w:r>
      <w:r>
        <w:t xml:space="preserve"> v súlade so zákonmi a vyhláškami BOZP.</w:t>
      </w:r>
    </w:p>
    <w:p w:rsidR="00F76F4E" w:rsidRDefault="00F76F4E">
      <w:pPr>
        <w:pStyle w:val="BodyText"/>
        <w:tabs>
          <w:tab w:val="num" w:pos="720"/>
        </w:tabs>
        <w:ind w:left="180"/>
        <w:rPr>
          <w:rFonts w:cs="Arial"/>
        </w:rPr>
      </w:pPr>
    </w:p>
    <w:p w:rsidR="00F76F4E" w:rsidRDefault="00F76F4E">
      <w:pPr>
        <w:pStyle w:val="BodyText"/>
        <w:tabs>
          <w:tab w:val="num" w:pos="720"/>
        </w:tabs>
        <w:ind w:left="180"/>
        <w:rPr>
          <w:rFonts w:cs="Arial"/>
        </w:rPr>
      </w:pPr>
    </w:p>
    <w:p w:rsidR="00F76F4E" w:rsidRDefault="00F76F4E">
      <w:pPr>
        <w:pStyle w:val="BodyText"/>
        <w:tabs>
          <w:tab w:val="num" w:pos="720"/>
        </w:tabs>
        <w:ind w:left="180"/>
        <w:rPr>
          <w:rFonts w:cs="Arial"/>
        </w:rPr>
      </w:pPr>
    </w:p>
    <w:p w:rsidR="00F76F4E" w:rsidRDefault="00F76F4E">
      <w:pPr>
        <w:pStyle w:val="BodyText"/>
        <w:tabs>
          <w:tab w:val="num" w:pos="720"/>
        </w:tabs>
        <w:ind w:left="180"/>
        <w:rPr>
          <w:rFonts w:cs="Arial"/>
        </w:rPr>
      </w:pPr>
    </w:p>
    <w:p w:rsidR="00F76F4E" w:rsidRDefault="00F76F4E">
      <w:pPr>
        <w:pStyle w:val="BodyText"/>
        <w:tabs>
          <w:tab w:val="num" w:pos="720"/>
        </w:tabs>
        <w:ind w:left="180"/>
        <w:rPr>
          <w:rFonts w:cs="Arial"/>
        </w:rPr>
      </w:pPr>
    </w:p>
    <w:p w:rsidR="00F76F4E" w:rsidRDefault="00F76F4E">
      <w:pPr>
        <w:pStyle w:val="BodyText"/>
        <w:tabs>
          <w:tab w:val="num" w:pos="720"/>
        </w:tabs>
        <w:ind w:left="180"/>
        <w:rPr>
          <w:rFonts w:cs="Arial"/>
        </w:rPr>
      </w:pPr>
    </w:p>
    <w:p w:rsidR="00F76F4E" w:rsidRDefault="00F76F4E">
      <w:pPr>
        <w:pStyle w:val="BodyText"/>
        <w:tabs>
          <w:tab w:val="num" w:pos="720"/>
        </w:tabs>
        <w:ind w:left="180"/>
        <w:rPr>
          <w:rFonts w:cs="Arial"/>
        </w:rPr>
      </w:pPr>
    </w:p>
    <w:p w:rsidR="00F76F4E" w:rsidRDefault="00F76F4E">
      <w:pPr>
        <w:pStyle w:val="BodyText"/>
        <w:tabs>
          <w:tab w:val="num" w:pos="720"/>
        </w:tabs>
        <w:ind w:left="180"/>
        <w:rPr>
          <w:rFonts w:cs="Arial"/>
        </w:rPr>
      </w:pPr>
    </w:p>
    <w:p w:rsidR="00F76F4E" w:rsidRDefault="00F76F4E">
      <w:pPr>
        <w:pStyle w:val="BodyText"/>
        <w:tabs>
          <w:tab w:val="num" w:pos="720"/>
        </w:tabs>
        <w:ind w:left="180"/>
        <w:rPr>
          <w:rFonts w:cs="Arial"/>
        </w:rPr>
      </w:pPr>
    </w:p>
    <w:p w:rsidR="00F76F4E" w:rsidRDefault="00F76F4E">
      <w:pPr>
        <w:pStyle w:val="BodyText"/>
        <w:tabs>
          <w:tab w:val="num" w:pos="720"/>
        </w:tabs>
        <w:ind w:left="180"/>
        <w:rPr>
          <w:rFonts w:cs="Arial"/>
        </w:rPr>
      </w:pPr>
    </w:p>
    <w:p w:rsidR="00F76F4E" w:rsidRDefault="00F76F4E">
      <w:pPr>
        <w:pStyle w:val="BodyText"/>
        <w:tabs>
          <w:tab w:val="num" w:pos="720"/>
        </w:tabs>
        <w:ind w:left="180"/>
        <w:rPr>
          <w:rFonts w:cs="Arial"/>
        </w:rPr>
      </w:pPr>
    </w:p>
    <w:p w:rsidR="00F76F4E" w:rsidRDefault="00F76F4E">
      <w:pPr>
        <w:pStyle w:val="BodyText"/>
        <w:tabs>
          <w:tab w:val="num" w:pos="720"/>
        </w:tabs>
        <w:ind w:left="180"/>
        <w:rPr>
          <w:rFonts w:cs="Arial"/>
        </w:rPr>
      </w:pPr>
    </w:p>
    <w:p w:rsidR="00F76F4E" w:rsidRDefault="00F76F4E">
      <w:pPr>
        <w:pStyle w:val="BodyText"/>
        <w:tabs>
          <w:tab w:val="num" w:pos="720"/>
        </w:tabs>
        <w:ind w:left="180"/>
        <w:rPr>
          <w:rFonts w:cs="Arial"/>
        </w:rPr>
      </w:pPr>
    </w:p>
    <w:p w:rsidR="00F76F4E" w:rsidRDefault="00F76F4E">
      <w:pPr>
        <w:pStyle w:val="BodyText"/>
        <w:tabs>
          <w:tab w:val="num" w:pos="720"/>
        </w:tabs>
        <w:ind w:left="180"/>
        <w:rPr>
          <w:rFonts w:cs="Arial"/>
        </w:rPr>
      </w:pPr>
    </w:p>
    <w:p w:rsidR="00F76F4E" w:rsidRDefault="00F76F4E">
      <w:pPr>
        <w:pStyle w:val="BodyText"/>
        <w:tabs>
          <w:tab w:val="num" w:pos="720"/>
        </w:tabs>
        <w:ind w:left="180"/>
        <w:rPr>
          <w:rFonts w:cs="Arial"/>
        </w:rPr>
      </w:pPr>
    </w:p>
    <w:p w:rsidR="00F76F4E" w:rsidRDefault="00F76F4E">
      <w:pPr>
        <w:pStyle w:val="BodyText"/>
        <w:tabs>
          <w:tab w:val="num" w:pos="720"/>
        </w:tabs>
        <w:ind w:left="180"/>
        <w:rPr>
          <w:rFonts w:cs="Arial"/>
        </w:rPr>
      </w:pPr>
    </w:p>
    <w:p w:rsidR="00F76F4E" w:rsidRDefault="00F76F4E">
      <w:pPr>
        <w:pStyle w:val="BodyText"/>
        <w:tabs>
          <w:tab w:val="num" w:pos="720"/>
        </w:tabs>
        <w:ind w:left="180"/>
        <w:rPr>
          <w:rFonts w:cs="Arial"/>
        </w:rPr>
      </w:pPr>
    </w:p>
    <w:p w:rsidR="00F76F4E" w:rsidRDefault="00F76F4E">
      <w:pPr>
        <w:pStyle w:val="BodyText"/>
        <w:tabs>
          <w:tab w:val="num" w:pos="720"/>
        </w:tabs>
        <w:ind w:left="180"/>
        <w:rPr>
          <w:rFonts w:cs="Arial"/>
        </w:rPr>
      </w:pPr>
    </w:p>
    <w:p w:rsidR="00F76F4E" w:rsidRDefault="00F76F4E">
      <w:pPr>
        <w:pStyle w:val="BodyText"/>
        <w:tabs>
          <w:tab w:val="num" w:pos="720"/>
        </w:tabs>
        <w:ind w:left="180"/>
        <w:rPr>
          <w:rFonts w:cs="Arial"/>
        </w:rPr>
      </w:pPr>
    </w:p>
    <w:p w:rsidR="00F76F4E" w:rsidRDefault="00F76F4E">
      <w:pPr>
        <w:pStyle w:val="BodyText"/>
        <w:tabs>
          <w:tab w:val="num" w:pos="720"/>
        </w:tabs>
        <w:ind w:left="180"/>
        <w:rPr>
          <w:rFonts w:cs="Arial"/>
        </w:rPr>
      </w:pPr>
    </w:p>
    <w:p w:rsidR="00F76F4E" w:rsidRDefault="00F76F4E">
      <w:pPr>
        <w:pStyle w:val="BodyText"/>
        <w:tabs>
          <w:tab w:val="num" w:pos="720"/>
        </w:tabs>
        <w:ind w:left="180"/>
        <w:rPr>
          <w:rFonts w:cs="Arial"/>
        </w:rPr>
      </w:pPr>
    </w:p>
    <w:p w:rsidR="00F76F4E" w:rsidRDefault="00F76F4E">
      <w:pPr>
        <w:pStyle w:val="BodyText"/>
        <w:tabs>
          <w:tab w:val="num" w:pos="720"/>
        </w:tabs>
        <w:ind w:left="180"/>
        <w:rPr>
          <w:rFonts w:cs="Arial"/>
        </w:rPr>
      </w:pPr>
    </w:p>
    <w:p w:rsidR="00F76F4E" w:rsidRDefault="00F76F4E">
      <w:pPr>
        <w:pStyle w:val="BodyText"/>
        <w:tabs>
          <w:tab w:val="num" w:pos="720"/>
        </w:tabs>
        <w:ind w:left="180"/>
        <w:rPr>
          <w:rFonts w:cs="Arial"/>
        </w:rPr>
      </w:pPr>
    </w:p>
    <w:p w:rsidR="00F76F4E" w:rsidRDefault="00F76F4E">
      <w:pPr>
        <w:pStyle w:val="BodyText"/>
        <w:tabs>
          <w:tab w:val="num" w:pos="720"/>
        </w:tabs>
        <w:ind w:left="180"/>
        <w:rPr>
          <w:rFonts w:cs="Arial"/>
        </w:rPr>
      </w:pPr>
    </w:p>
    <w:p w:rsidR="00F76F4E" w:rsidRDefault="00F76F4E">
      <w:pPr>
        <w:pStyle w:val="BodyText"/>
        <w:tabs>
          <w:tab w:val="num" w:pos="720"/>
        </w:tabs>
        <w:ind w:left="180"/>
        <w:rPr>
          <w:rFonts w:cs="Arial"/>
        </w:rPr>
      </w:pPr>
    </w:p>
    <w:p w:rsidR="00F76F4E" w:rsidRDefault="00F76F4E">
      <w:pPr>
        <w:pStyle w:val="BodyText"/>
        <w:tabs>
          <w:tab w:val="num" w:pos="720"/>
        </w:tabs>
        <w:ind w:left="180"/>
        <w:rPr>
          <w:rFonts w:cs="Arial"/>
        </w:rPr>
      </w:pPr>
    </w:p>
    <w:p w:rsidR="00F76F4E" w:rsidRDefault="00F76F4E">
      <w:pPr>
        <w:pStyle w:val="BodyText"/>
        <w:tabs>
          <w:tab w:val="num" w:pos="720"/>
        </w:tabs>
        <w:ind w:left="180"/>
        <w:rPr>
          <w:rFonts w:cs="Arial"/>
        </w:rPr>
      </w:pPr>
    </w:p>
    <w:p w:rsidR="00F76F4E" w:rsidRDefault="00F76F4E">
      <w:pPr>
        <w:pStyle w:val="Header"/>
        <w:ind w:firstLine="1260"/>
        <w:jc w:val="center"/>
        <w:rPr>
          <w:b/>
          <w:bCs/>
          <w:sz w:val="28"/>
          <w:szCs w:val="22"/>
        </w:rPr>
      </w:pPr>
    </w:p>
    <w:p w:rsidR="00F76F4E" w:rsidRDefault="00F76F4E" w:rsidP="00590FE2">
      <w:pPr>
        <w:pStyle w:val="Header"/>
        <w:tabs>
          <w:tab w:val="clear" w:pos="9072"/>
          <w:tab w:val="right" w:pos="9639"/>
        </w:tabs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Vzor referencie</w:t>
      </w:r>
    </w:p>
    <w:p w:rsidR="00F76F4E" w:rsidRDefault="00F76F4E" w:rsidP="00590FE2">
      <w:pPr>
        <w:jc w:val="center"/>
        <w:rPr>
          <w:b/>
        </w:rPr>
      </w:pPr>
    </w:p>
    <w:p w:rsidR="00F76F4E" w:rsidRPr="00ED4F70" w:rsidRDefault="00F76F4E" w:rsidP="00590FE2">
      <w:pPr>
        <w:jc w:val="center"/>
        <w:rPr>
          <w:b/>
        </w:rPr>
      </w:pPr>
      <w:r w:rsidRPr="00ED4F70">
        <w:rPr>
          <w:b/>
        </w:rPr>
        <w:t>Dôkaz o plnení ( referenčný list)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05"/>
        <w:gridCol w:w="15"/>
        <w:gridCol w:w="45"/>
        <w:gridCol w:w="4847"/>
      </w:tblGrid>
      <w:tr w:rsidR="00F76F4E" w:rsidRPr="00E21355" w:rsidTr="006B24E6">
        <w:tc>
          <w:tcPr>
            <w:tcW w:w="9212" w:type="dxa"/>
            <w:gridSpan w:val="4"/>
          </w:tcPr>
          <w:p w:rsidR="00F76F4E" w:rsidRPr="00370ACB" w:rsidRDefault="00F76F4E" w:rsidP="006B24E6">
            <w:pPr>
              <w:rPr>
                <w:b/>
              </w:rPr>
            </w:pPr>
          </w:p>
          <w:p w:rsidR="00F76F4E" w:rsidRDefault="00F76F4E" w:rsidP="006B24E6">
            <w:pPr>
              <w:jc w:val="center"/>
            </w:pPr>
            <w:r w:rsidRPr="00370ACB">
              <w:rPr>
                <w:sz w:val="40"/>
                <w:szCs w:val="40"/>
              </w:rPr>
              <w:t xml:space="preserve">Referenčný list – </w:t>
            </w:r>
            <w:r w:rsidRPr="00B92A9F">
              <w:t>potvrdenie o uspokojivom  vykonaní stavebných prác</w:t>
            </w:r>
          </w:p>
          <w:p w:rsidR="00F76F4E" w:rsidRPr="00E21355" w:rsidRDefault="00F76F4E" w:rsidP="006B24E6">
            <w:pPr>
              <w:jc w:val="center"/>
            </w:pPr>
          </w:p>
        </w:tc>
      </w:tr>
      <w:tr w:rsidR="00F76F4E" w:rsidRPr="00E21355" w:rsidTr="006B24E6">
        <w:tc>
          <w:tcPr>
            <w:tcW w:w="9212" w:type="dxa"/>
            <w:gridSpan w:val="4"/>
          </w:tcPr>
          <w:p w:rsidR="00F76F4E" w:rsidRPr="00370ACB" w:rsidRDefault="00F76F4E" w:rsidP="006B24E6">
            <w:pPr>
              <w:rPr>
                <w:b/>
              </w:rPr>
            </w:pPr>
            <w:r w:rsidRPr="00370ACB">
              <w:rPr>
                <w:b/>
              </w:rPr>
              <w:t>Obchodné meno a sídlo zhotoviteľa:</w:t>
            </w:r>
          </w:p>
          <w:p w:rsidR="00F76F4E" w:rsidRPr="00370ACB" w:rsidRDefault="00F76F4E" w:rsidP="006B24E6">
            <w:pPr>
              <w:rPr>
                <w:b/>
              </w:rPr>
            </w:pPr>
          </w:p>
          <w:p w:rsidR="00F76F4E" w:rsidRPr="00E21355" w:rsidRDefault="00F76F4E" w:rsidP="006B24E6"/>
        </w:tc>
      </w:tr>
      <w:tr w:rsidR="00F76F4E" w:rsidRPr="00E21355" w:rsidTr="006B24E6">
        <w:tc>
          <w:tcPr>
            <w:tcW w:w="9212" w:type="dxa"/>
            <w:gridSpan w:val="4"/>
          </w:tcPr>
          <w:p w:rsidR="00F76F4E" w:rsidRPr="00370ACB" w:rsidRDefault="00F76F4E" w:rsidP="006B24E6">
            <w:pPr>
              <w:rPr>
                <w:b/>
              </w:rPr>
            </w:pPr>
            <w:r w:rsidRPr="00370ACB">
              <w:rPr>
                <w:b/>
              </w:rPr>
              <w:t>Obchodné meno a sídlo odberateľa:</w:t>
            </w:r>
          </w:p>
          <w:p w:rsidR="00F76F4E" w:rsidRPr="00E21355" w:rsidRDefault="00F76F4E" w:rsidP="006B24E6"/>
        </w:tc>
      </w:tr>
      <w:tr w:rsidR="00F76F4E" w:rsidRPr="00E21355" w:rsidTr="006B24E6">
        <w:tc>
          <w:tcPr>
            <w:tcW w:w="9212" w:type="dxa"/>
            <w:gridSpan w:val="4"/>
          </w:tcPr>
          <w:p w:rsidR="00F76F4E" w:rsidRPr="00370ACB" w:rsidRDefault="00F76F4E" w:rsidP="006B24E6">
            <w:pPr>
              <w:rPr>
                <w:b/>
              </w:rPr>
            </w:pPr>
            <w:r w:rsidRPr="00370ACB">
              <w:rPr>
                <w:b/>
              </w:rPr>
              <w:t>Názov a miesto zákazky:</w:t>
            </w:r>
          </w:p>
          <w:p w:rsidR="00F76F4E" w:rsidRPr="00E21355" w:rsidRDefault="00F76F4E" w:rsidP="006B24E6"/>
        </w:tc>
      </w:tr>
      <w:tr w:rsidR="00F76F4E" w:rsidRPr="00E21355" w:rsidTr="006B24E6">
        <w:tc>
          <w:tcPr>
            <w:tcW w:w="9212" w:type="dxa"/>
            <w:gridSpan w:val="4"/>
          </w:tcPr>
          <w:p w:rsidR="00F76F4E" w:rsidRPr="00370ACB" w:rsidRDefault="00F76F4E" w:rsidP="006B24E6">
            <w:pPr>
              <w:rPr>
                <w:b/>
              </w:rPr>
            </w:pPr>
            <w:r w:rsidRPr="00370ACB">
              <w:rPr>
                <w:b/>
              </w:rPr>
              <w:t>Stručný opis predmetu zákazky:</w:t>
            </w:r>
          </w:p>
          <w:p w:rsidR="00F76F4E" w:rsidRPr="00E21355" w:rsidRDefault="00F76F4E" w:rsidP="006B24E6"/>
        </w:tc>
      </w:tr>
      <w:tr w:rsidR="00F76F4E" w:rsidRPr="00E21355" w:rsidTr="006B24E6">
        <w:tc>
          <w:tcPr>
            <w:tcW w:w="4305" w:type="dxa"/>
          </w:tcPr>
          <w:p w:rsidR="00F76F4E" w:rsidRPr="00370ACB" w:rsidRDefault="00F76F4E" w:rsidP="006B24E6">
            <w:pPr>
              <w:rPr>
                <w:b/>
              </w:rPr>
            </w:pPr>
            <w:r w:rsidRPr="00370ACB">
              <w:rPr>
                <w:b/>
              </w:rPr>
              <w:t>Zmluvná cena (uvedená v € vrátane DPH):</w:t>
            </w:r>
          </w:p>
          <w:p w:rsidR="00F76F4E" w:rsidRPr="00E21355" w:rsidRDefault="00F76F4E" w:rsidP="006B24E6"/>
          <w:p w:rsidR="00F76F4E" w:rsidRPr="00E21355" w:rsidRDefault="00F76F4E" w:rsidP="006B24E6"/>
        </w:tc>
        <w:tc>
          <w:tcPr>
            <w:tcW w:w="4907" w:type="dxa"/>
            <w:gridSpan w:val="3"/>
          </w:tcPr>
          <w:p w:rsidR="00F76F4E" w:rsidRPr="00370ACB" w:rsidRDefault="00F76F4E" w:rsidP="006B24E6">
            <w:pPr>
              <w:rPr>
                <w:b/>
              </w:rPr>
            </w:pPr>
            <w:r w:rsidRPr="00370ACB">
              <w:rPr>
                <w:b/>
              </w:rPr>
              <w:t>Skutočne fakturovaná cena ( uvedená v € vrátane DPH):</w:t>
            </w:r>
          </w:p>
          <w:p w:rsidR="00F76F4E" w:rsidRPr="00E21355" w:rsidRDefault="00F76F4E" w:rsidP="006B24E6"/>
          <w:p w:rsidR="00F76F4E" w:rsidRPr="00E21355" w:rsidRDefault="00F76F4E" w:rsidP="006B24E6"/>
        </w:tc>
      </w:tr>
      <w:tr w:rsidR="00F76F4E" w:rsidRPr="00E21355" w:rsidTr="006B24E6">
        <w:tc>
          <w:tcPr>
            <w:tcW w:w="4305" w:type="dxa"/>
          </w:tcPr>
          <w:p w:rsidR="00F76F4E" w:rsidRPr="00370ACB" w:rsidRDefault="00F76F4E" w:rsidP="006B24E6">
            <w:pPr>
              <w:rPr>
                <w:b/>
              </w:rPr>
            </w:pPr>
            <w:r w:rsidRPr="00370ACB">
              <w:rPr>
                <w:b/>
              </w:rPr>
              <w:t>Zmluvný termín realizácie:</w:t>
            </w:r>
          </w:p>
          <w:p w:rsidR="00F76F4E" w:rsidRDefault="00F76F4E" w:rsidP="006B24E6"/>
          <w:p w:rsidR="00F76F4E" w:rsidRPr="00E21355" w:rsidRDefault="00F76F4E" w:rsidP="006B24E6">
            <w:r>
              <w:t>Zmluvný termín realizácie ( od – do):</w:t>
            </w:r>
          </w:p>
        </w:tc>
        <w:tc>
          <w:tcPr>
            <w:tcW w:w="4907" w:type="dxa"/>
            <w:gridSpan w:val="3"/>
          </w:tcPr>
          <w:p w:rsidR="00F76F4E" w:rsidRPr="00370ACB" w:rsidRDefault="00F76F4E" w:rsidP="006B24E6">
            <w:pPr>
              <w:rPr>
                <w:b/>
              </w:rPr>
            </w:pPr>
            <w:r w:rsidRPr="00370ACB">
              <w:rPr>
                <w:b/>
              </w:rPr>
              <w:t>Skutočný termín realizácie:</w:t>
            </w:r>
          </w:p>
          <w:p w:rsidR="00F76F4E" w:rsidRPr="00370ACB" w:rsidRDefault="00F76F4E" w:rsidP="006B24E6">
            <w:pPr>
              <w:rPr>
                <w:b/>
              </w:rPr>
            </w:pPr>
          </w:p>
          <w:p w:rsidR="00F76F4E" w:rsidRDefault="00F76F4E" w:rsidP="006B24E6">
            <w:r>
              <w:t>Skutočný  termín realizácie ( od – do):</w:t>
            </w:r>
          </w:p>
          <w:p w:rsidR="00F76F4E" w:rsidRPr="00E21355" w:rsidRDefault="00F76F4E" w:rsidP="006B24E6"/>
        </w:tc>
      </w:tr>
      <w:tr w:rsidR="00F76F4E" w:rsidRPr="00E21355" w:rsidTr="006B24E6">
        <w:tc>
          <w:tcPr>
            <w:tcW w:w="9212" w:type="dxa"/>
            <w:gridSpan w:val="4"/>
          </w:tcPr>
          <w:p w:rsidR="00F76F4E" w:rsidRDefault="00F76F4E" w:rsidP="006B24E6">
            <w:r w:rsidRPr="00370ACB">
              <w:rPr>
                <w:b/>
              </w:rPr>
              <w:t>Vyjadrenie odberateľa ( verejného obstarávateľa):</w:t>
            </w:r>
            <w:r w:rsidRPr="00E21355">
              <w:t xml:space="preserve"> </w:t>
            </w:r>
          </w:p>
          <w:p w:rsidR="00F76F4E" w:rsidRDefault="00F76F4E" w:rsidP="006B24E6"/>
          <w:p w:rsidR="00F76F4E" w:rsidRPr="00E21355" w:rsidRDefault="00F76F4E" w:rsidP="006B24E6"/>
        </w:tc>
      </w:tr>
      <w:tr w:rsidR="00F76F4E" w:rsidRPr="00E21355" w:rsidTr="006B24E6">
        <w:tc>
          <w:tcPr>
            <w:tcW w:w="4320" w:type="dxa"/>
            <w:gridSpan w:val="2"/>
          </w:tcPr>
          <w:p w:rsidR="00F76F4E" w:rsidRPr="00AB4CE1" w:rsidRDefault="00F76F4E" w:rsidP="006B24E6">
            <w:r w:rsidRPr="00370ACB">
              <w:rPr>
                <w:b/>
              </w:rPr>
              <w:t xml:space="preserve">Meno a priezvisko  </w:t>
            </w:r>
            <w:r w:rsidRPr="00AB4CE1">
              <w:t>kontaktnej osoby poverenej poskytnutím informácie:</w:t>
            </w:r>
          </w:p>
          <w:p w:rsidR="00F76F4E" w:rsidRPr="00E21355" w:rsidRDefault="00F76F4E" w:rsidP="006B24E6"/>
          <w:p w:rsidR="00F76F4E" w:rsidRPr="00E21355" w:rsidRDefault="00F76F4E" w:rsidP="006B24E6"/>
        </w:tc>
        <w:tc>
          <w:tcPr>
            <w:tcW w:w="4892" w:type="dxa"/>
            <w:gridSpan w:val="2"/>
          </w:tcPr>
          <w:p w:rsidR="00F76F4E" w:rsidRPr="009C449F" w:rsidRDefault="00F76F4E" w:rsidP="006B24E6">
            <w:r w:rsidRPr="00370ACB">
              <w:rPr>
                <w:b/>
              </w:rPr>
              <w:t xml:space="preserve">Tel. č.  a emailová adresa </w:t>
            </w:r>
            <w:r w:rsidRPr="009C449F">
              <w:t>kontaktnej osoby  poverenej poskytnutím informácie:</w:t>
            </w:r>
          </w:p>
          <w:p w:rsidR="00F76F4E" w:rsidRPr="00E21355" w:rsidRDefault="00F76F4E" w:rsidP="006B24E6"/>
        </w:tc>
      </w:tr>
      <w:tr w:rsidR="00F76F4E" w:rsidRPr="00E21355" w:rsidTr="006B24E6">
        <w:tc>
          <w:tcPr>
            <w:tcW w:w="4365" w:type="dxa"/>
            <w:gridSpan w:val="3"/>
          </w:tcPr>
          <w:p w:rsidR="00F76F4E" w:rsidRPr="00370ACB" w:rsidRDefault="00F76F4E" w:rsidP="006B24E6">
            <w:pPr>
              <w:rPr>
                <w:b/>
              </w:rPr>
            </w:pPr>
            <w:r w:rsidRPr="00370ACB">
              <w:rPr>
                <w:b/>
              </w:rPr>
              <w:t>Miesto a dátum:</w:t>
            </w:r>
          </w:p>
          <w:p w:rsidR="00F76F4E" w:rsidRPr="00E21355" w:rsidRDefault="00F76F4E" w:rsidP="006B24E6"/>
          <w:p w:rsidR="00F76F4E" w:rsidRPr="00E21355" w:rsidRDefault="00F76F4E" w:rsidP="006B24E6"/>
        </w:tc>
        <w:tc>
          <w:tcPr>
            <w:tcW w:w="4847" w:type="dxa"/>
          </w:tcPr>
          <w:p w:rsidR="00F76F4E" w:rsidRPr="009C449F" w:rsidRDefault="00F76F4E" w:rsidP="006B24E6">
            <w:r w:rsidRPr="00370ACB">
              <w:rPr>
                <w:b/>
              </w:rPr>
              <w:t xml:space="preserve">Podpis a pečiatka odberateľa </w:t>
            </w:r>
            <w:r w:rsidRPr="009C449F">
              <w:t>(verejného obstarávateľa) :</w:t>
            </w:r>
          </w:p>
          <w:p w:rsidR="00F76F4E" w:rsidRPr="00E21355" w:rsidRDefault="00F76F4E" w:rsidP="006B24E6"/>
        </w:tc>
      </w:tr>
    </w:tbl>
    <w:p w:rsidR="00F76F4E" w:rsidRDefault="00F76F4E" w:rsidP="00590FE2">
      <w:r>
        <w:t>Potvrdenie môže mať aj iný formát, musí však obsahovať požadované údaje.</w:t>
      </w:r>
    </w:p>
    <w:p w:rsidR="00F76F4E" w:rsidRDefault="00F76F4E">
      <w:pPr>
        <w:pStyle w:val="Header"/>
        <w:ind w:firstLine="1260"/>
        <w:jc w:val="center"/>
        <w:rPr>
          <w:b/>
          <w:bCs/>
          <w:sz w:val="28"/>
        </w:rPr>
      </w:pPr>
      <w:r>
        <w:rPr>
          <w:b/>
          <w:bCs/>
          <w:sz w:val="28"/>
          <w:szCs w:val="22"/>
        </w:rPr>
        <w:br w:type="page"/>
        <w:t>A.3  KRITÉRIÁ NA VYHODNOTENIE PONÚK A PRAVIDLÁ ICH UPLATNENIA</w:t>
      </w:r>
    </w:p>
    <w:p w:rsidR="00F76F4E" w:rsidRDefault="00F76F4E">
      <w:pPr>
        <w:pStyle w:val="BodyTextIndent"/>
        <w:tabs>
          <w:tab w:val="left" w:pos="0"/>
        </w:tabs>
        <w:ind w:left="0"/>
        <w:rPr>
          <w:rFonts w:cs="Arial"/>
        </w:rPr>
      </w:pPr>
    </w:p>
    <w:p w:rsidR="00F76F4E" w:rsidRDefault="00F76F4E">
      <w:pPr>
        <w:pStyle w:val="BodyTextIndent"/>
        <w:tabs>
          <w:tab w:val="left" w:pos="0"/>
        </w:tabs>
        <w:ind w:left="0"/>
        <w:rPr>
          <w:rFonts w:cs="Arial"/>
        </w:rPr>
      </w:pPr>
    </w:p>
    <w:p w:rsidR="00F76F4E" w:rsidRPr="00031722" w:rsidRDefault="00F76F4E" w:rsidP="002D6688">
      <w:pPr>
        <w:pStyle w:val="BodyTextIndent2"/>
        <w:tabs>
          <w:tab w:val="num" w:pos="540"/>
        </w:tabs>
        <w:suppressAutoHyphens w:val="0"/>
        <w:ind w:left="540" w:firstLine="0"/>
        <w:rPr>
          <w:rFonts w:ascii="Arial" w:hAnsi="Arial"/>
          <w:noProof/>
          <w:sz w:val="22"/>
          <w:lang w:eastAsia="sk-SK"/>
        </w:rPr>
      </w:pPr>
      <w:bookmarkStart w:id="13" w:name="kriteria_vahy"/>
      <w:r>
        <w:rPr>
          <w:rFonts w:ascii="Arial" w:hAnsi="Arial"/>
          <w:noProof/>
          <w:sz w:val="22"/>
          <w:lang w:eastAsia="sk-SK"/>
        </w:rPr>
        <w:t xml:space="preserve">  </w:t>
      </w:r>
      <w:bookmarkEnd w:id="13"/>
      <w:r w:rsidRPr="00031722">
        <w:rPr>
          <w:rFonts w:ascii="Arial" w:hAnsi="Arial"/>
          <w:noProof/>
          <w:sz w:val="22"/>
          <w:lang w:eastAsia="sk-SK"/>
        </w:rPr>
        <w:t>Vyhodnotenie ponúk bude na základe ekonomicky najvýhodnejšej ponuky podľa týchto kritérii:</w:t>
      </w:r>
    </w:p>
    <w:p w:rsidR="00F76F4E" w:rsidRPr="00031722" w:rsidRDefault="00F76F4E" w:rsidP="002D6688">
      <w:pPr>
        <w:pStyle w:val="BodyTextIndent2"/>
        <w:numPr>
          <w:ilvl w:val="1"/>
          <w:numId w:val="10"/>
        </w:numPr>
        <w:suppressAutoHyphens w:val="0"/>
        <w:rPr>
          <w:rFonts w:ascii="Arial" w:hAnsi="Arial"/>
          <w:noProof/>
          <w:sz w:val="22"/>
          <w:lang w:eastAsia="sk-SK"/>
        </w:rPr>
      </w:pPr>
      <w:r w:rsidRPr="00031722">
        <w:rPr>
          <w:rFonts w:ascii="Arial" w:hAnsi="Arial"/>
          <w:noProof/>
          <w:sz w:val="22"/>
          <w:lang w:eastAsia="sk-SK"/>
        </w:rPr>
        <w:t xml:space="preserve">cena bez DPH  - váha </w:t>
      </w:r>
      <w:r>
        <w:rPr>
          <w:rFonts w:ascii="Arial" w:hAnsi="Arial"/>
          <w:noProof/>
          <w:sz w:val="22"/>
          <w:lang w:eastAsia="sk-SK"/>
        </w:rPr>
        <w:t>10</w:t>
      </w:r>
      <w:r w:rsidRPr="00031722">
        <w:rPr>
          <w:rFonts w:ascii="Arial" w:hAnsi="Arial"/>
          <w:noProof/>
          <w:sz w:val="22"/>
          <w:lang w:eastAsia="sk-SK"/>
        </w:rPr>
        <w:t xml:space="preserve">0,00; body </w:t>
      </w:r>
      <w:r>
        <w:rPr>
          <w:rFonts w:ascii="Arial" w:hAnsi="Arial"/>
          <w:noProof/>
          <w:sz w:val="22"/>
          <w:lang w:eastAsia="sk-SK"/>
        </w:rPr>
        <w:t>10</w:t>
      </w:r>
      <w:r w:rsidRPr="00031722">
        <w:rPr>
          <w:rFonts w:ascii="Arial" w:hAnsi="Arial"/>
          <w:noProof/>
          <w:sz w:val="22"/>
          <w:lang w:eastAsia="sk-SK"/>
        </w:rPr>
        <w:t>0,00</w:t>
      </w:r>
    </w:p>
    <w:p w:rsidR="00F76F4E" w:rsidRPr="00031722" w:rsidRDefault="00F76F4E" w:rsidP="002D6688">
      <w:pPr>
        <w:pStyle w:val="BodyTextIndent"/>
        <w:tabs>
          <w:tab w:val="num" w:pos="540"/>
        </w:tabs>
        <w:ind w:left="540"/>
      </w:pPr>
      <w:r w:rsidRPr="00031722">
        <w:t xml:space="preserve"> </w:t>
      </w:r>
    </w:p>
    <w:p w:rsidR="00F76F4E" w:rsidRPr="00031722" w:rsidRDefault="00F76F4E" w:rsidP="002D6688">
      <w:pPr>
        <w:pStyle w:val="BodyTextIndent"/>
        <w:tabs>
          <w:tab w:val="num" w:pos="540"/>
        </w:tabs>
        <w:ind w:left="540"/>
      </w:pPr>
      <w:r w:rsidRPr="00031722">
        <w:t xml:space="preserve">Ponuka  získa body podľa vzorca  </w:t>
      </w:r>
    </w:p>
    <w:p w:rsidR="00F76F4E" w:rsidRPr="00031722" w:rsidRDefault="00F76F4E" w:rsidP="002D6688">
      <w:pPr>
        <w:pStyle w:val="BodyTextIndent"/>
        <w:tabs>
          <w:tab w:val="num" w:pos="540"/>
        </w:tabs>
        <w:ind w:left="540"/>
      </w:pPr>
      <w:r w:rsidRPr="00031722">
        <w:t>Získané body  = min.cenová ponu</w:t>
      </w:r>
      <w:r>
        <w:t>ka / cenová ponuka uchádzača x 10</w:t>
      </w:r>
      <w:r w:rsidRPr="00031722">
        <w:t>0</w:t>
      </w:r>
    </w:p>
    <w:p w:rsidR="00F76F4E" w:rsidRPr="00031722" w:rsidRDefault="00F76F4E" w:rsidP="002D6688">
      <w:pPr>
        <w:pStyle w:val="BodyTextIndent"/>
        <w:tabs>
          <w:tab w:val="num" w:pos="540"/>
        </w:tabs>
        <w:ind w:left="540"/>
      </w:pPr>
      <w:r w:rsidRPr="00031722">
        <w:t>Naj</w:t>
      </w:r>
      <w:r>
        <w:t>nižšia cenová ponuka získa max.100</w:t>
      </w:r>
      <w:r w:rsidRPr="00031722">
        <w:t xml:space="preserve"> bodov</w:t>
      </w:r>
    </w:p>
    <w:p w:rsidR="00F76F4E" w:rsidRPr="00031722" w:rsidRDefault="00F76F4E" w:rsidP="002D6688">
      <w:pPr>
        <w:pStyle w:val="BodyTextIndent"/>
        <w:tabs>
          <w:tab w:val="num" w:pos="540"/>
        </w:tabs>
        <w:ind w:left="540"/>
      </w:pPr>
      <w:r w:rsidRPr="00031722">
        <w:t xml:space="preserve"> </w:t>
      </w:r>
    </w:p>
    <w:p w:rsidR="00F76F4E" w:rsidRPr="00031722" w:rsidRDefault="00F76F4E" w:rsidP="002D6688">
      <w:pPr>
        <w:pStyle w:val="BodyTextIndent"/>
        <w:tabs>
          <w:tab w:val="num" w:pos="540"/>
        </w:tabs>
        <w:ind w:left="540"/>
      </w:pPr>
    </w:p>
    <w:p w:rsidR="00F76F4E" w:rsidRPr="00031722" w:rsidRDefault="00F76F4E" w:rsidP="002D6688">
      <w:pPr>
        <w:tabs>
          <w:tab w:val="num" w:pos="540"/>
          <w:tab w:val="left" w:pos="1620"/>
        </w:tabs>
        <w:spacing w:line="360" w:lineRule="auto"/>
        <w:ind w:firstLine="540"/>
        <w:rPr>
          <w:rFonts w:cs="Arial"/>
          <w:sz w:val="20"/>
          <w:szCs w:val="20"/>
        </w:rPr>
      </w:pPr>
      <w:r w:rsidRPr="00031722">
        <w:rPr>
          <w:rFonts w:cs="Arial"/>
          <w:sz w:val="20"/>
          <w:szCs w:val="20"/>
        </w:rPr>
        <w:t>Poznámka.</w:t>
      </w:r>
    </w:p>
    <w:p w:rsidR="00F76F4E" w:rsidRPr="00031722" w:rsidRDefault="00F76F4E" w:rsidP="002D6688">
      <w:pPr>
        <w:pStyle w:val="Header"/>
        <w:rPr>
          <w:sz w:val="20"/>
          <w:szCs w:val="20"/>
        </w:rPr>
      </w:pPr>
      <w:r w:rsidRPr="00031722">
        <w:rPr>
          <w:sz w:val="20"/>
          <w:szCs w:val="20"/>
        </w:rPr>
        <w:t xml:space="preserve">         min.cenová ponuka – je najnižšia cenová ponuka z predložených ponúk</w:t>
      </w:r>
    </w:p>
    <w:p w:rsidR="00F76F4E" w:rsidRDefault="00F76F4E" w:rsidP="002D6688">
      <w:pPr>
        <w:pStyle w:val="Footer"/>
        <w:tabs>
          <w:tab w:val="clear" w:pos="4536"/>
          <w:tab w:val="clear" w:pos="9072"/>
        </w:tabs>
        <w:ind w:left="360"/>
      </w:pPr>
      <w:r w:rsidRPr="00031722">
        <w:rPr>
          <w:sz w:val="20"/>
          <w:szCs w:val="20"/>
        </w:rPr>
        <w:t xml:space="preserve"> </w:t>
      </w:r>
      <w:r w:rsidRPr="00031722">
        <w:t xml:space="preserve">                                          </w:t>
      </w:r>
    </w:p>
    <w:p w:rsidR="00F76F4E" w:rsidRDefault="00F76F4E" w:rsidP="002D6688">
      <w:pPr>
        <w:pStyle w:val="Footer"/>
        <w:tabs>
          <w:tab w:val="clear" w:pos="4536"/>
          <w:tab w:val="clear" w:pos="9072"/>
        </w:tabs>
        <w:ind w:left="360"/>
      </w:pPr>
    </w:p>
    <w:p w:rsidR="00F76F4E" w:rsidRDefault="00F76F4E" w:rsidP="002D6688">
      <w:pPr>
        <w:pStyle w:val="Footer"/>
        <w:tabs>
          <w:tab w:val="clear" w:pos="4536"/>
          <w:tab w:val="clear" w:pos="9072"/>
        </w:tabs>
        <w:ind w:left="360"/>
      </w:pPr>
    </w:p>
    <w:p w:rsidR="00F76F4E" w:rsidRDefault="00F76F4E" w:rsidP="002D6688">
      <w:pPr>
        <w:pStyle w:val="Footer"/>
        <w:tabs>
          <w:tab w:val="clear" w:pos="4536"/>
          <w:tab w:val="clear" w:pos="9072"/>
        </w:tabs>
        <w:ind w:left="360"/>
      </w:pPr>
    </w:p>
    <w:p w:rsidR="00F76F4E" w:rsidRDefault="00F76F4E" w:rsidP="002D6688">
      <w:pPr>
        <w:pStyle w:val="Footer"/>
        <w:tabs>
          <w:tab w:val="clear" w:pos="4536"/>
          <w:tab w:val="clear" w:pos="9072"/>
        </w:tabs>
        <w:ind w:left="360"/>
      </w:pPr>
    </w:p>
    <w:p w:rsidR="00F76F4E" w:rsidRDefault="00F76F4E" w:rsidP="002D6688">
      <w:pPr>
        <w:pStyle w:val="Footer"/>
        <w:tabs>
          <w:tab w:val="clear" w:pos="4536"/>
          <w:tab w:val="clear" w:pos="9072"/>
        </w:tabs>
        <w:ind w:left="360"/>
      </w:pPr>
    </w:p>
    <w:p w:rsidR="00F76F4E" w:rsidRDefault="00F76F4E" w:rsidP="002D6688">
      <w:pPr>
        <w:pStyle w:val="Footer"/>
        <w:tabs>
          <w:tab w:val="clear" w:pos="4536"/>
          <w:tab w:val="clear" w:pos="9072"/>
        </w:tabs>
        <w:ind w:left="360"/>
      </w:pPr>
    </w:p>
    <w:p w:rsidR="00F76F4E" w:rsidRDefault="00F76F4E" w:rsidP="002D6688">
      <w:pPr>
        <w:pStyle w:val="Footer"/>
        <w:tabs>
          <w:tab w:val="clear" w:pos="4536"/>
          <w:tab w:val="clear" w:pos="9072"/>
        </w:tabs>
        <w:ind w:left="360"/>
      </w:pPr>
    </w:p>
    <w:p w:rsidR="00F76F4E" w:rsidRDefault="00F76F4E" w:rsidP="002D6688">
      <w:pPr>
        <w:pStyle w:val="Footer"/>
        <w:tabs>
          <w:tab w:val="clear" w:pos="4536"/>
          <w:tab w:val="clear" w:pos="9072"/>
        </w:tabs>
        <w:ind w:left="360"/>
      </w:pPr>
    </w:p>
    <w:p w:rsidR="00F76F4E" w:rsidRDefault="00F76F4E" w:rsidP="002D6688">
      <w:pPr>
        <w:pStyle w:val="Footer"/>
        <w:tabs>
          <w:tab w:val="clear" w:pos="4536"/>
          <w:tab w:val="clear" w:pos="9072"/>
        </w:tabs>
        <w:ind w:left="360"/>
      </w:pPr>
    </w:p>
    <w:p w:rsidR="00F76F4E" w:rsidRDefault="00F76F4E" w:rsidP="002D6688">
      <w:pPr>
        <w:pStyle w:val="Footer"/>
        <w:tabs>
          <w:tab w:val="clear" w:pos="4536"/>
          <w:tab w:val="clear" w:pos="9072"/>
        </w:tabs>
        <w:ind w:left="360"/>
      </w:pPr>
    </w:p>
    <w:p w:rsidR="00F76F4E" w:rsidRDefault="00F76F4E" w:rsidP="002D6688">
      <w:pPr>
        <w:pStyle w:val="Footer"/>
        <w:tabs>
          <w:tab w:val="clear" w:pos="4536"/>
          <w:tab w:val="clear" w:pos="9072"/>
        </w:tabs>
        <w:ind w:left="360"/>
      </w:pPr>
    </w:p>
    <w:p w:rsidR="00F76F4E" w:rsidRDefault="00F76F4E" w:rsidP="002D6688">
      <w:pPr>
        <w:pStyle w:val="Footer"/>
        <w:tabs>
          <w:tab w:val="clear" w:pos="4536"/>
          <w:tab w:val="clear" w:pos="9072"/>
        </w:tabs>
        <w:ind w:left="360"/>
      </w:pPr>
    </w:p>
    <w:p w:rsidR="00F76F4E" w:rsidRDefault="00F76F4E" w:rsidP="002D6688">
      <w:pPr>
        <w:pStyle w:val="Footer"/>
        <w:tabs>
          <w:tab w:val="clear" w:pos="4536"/>
          <w:tab w:val="clear" w:pos="9072"/>
        </w:tabs>
        <w:ind w:left="360"/>
      </w:pPr>
    </w:p>
    <w:p w:rsidR="00F76F4E" w:rsidRDefault="00F76F4E" w:rsidP="002D6688">
      <w:pPr>
        <w:pStyle w:val="Footer"/>
        <w:tabs>
          <w:tab w:val="clear" w:pos="4536"/>
          <w:tab w:val="clear" w:pos="9072"/>
        </w:tabs>
        <w:ind w:left="360"/>
      </w:pPr>
    </w:p>
    <w:p w:rsidR="00F76F4E" w:rsidRDefault="00F76F4E" w:rsidP="002D6688">
      <w:pPr>
        <w:pStyle w:val="Footer"/>
        <w:tabs>
          <w:tab w:val="clear" w:pos="4536"/>
          <w:tab w:val="clear" w:pos="9072"/>
        </w:tabs>
        <w:ind w:left="360"/>
      </w:pPr>
    </w:p>
    <w:p w:rsidR="00F76F4E" w:rsidRDefault="00F76F4E" w:rsidP="002D6688">
      <w:pPr>
        <w:pStyle w:val="Footer"/>
        <w:tabs>
          <w:tab w:val="clear" w:pos="4536"/>
          <w:tab w:val="clear" w:pos="9072"/>
        </w:tabs>
        <w:ind w:left="360"/>
      </w:pPr>
    </w:p>
    <w:p w:rsidR="00F76F4E" w:rsidRDefault="00F76F4E" w:rsidP="002D6688">
      <w:pPr>
        <w:pStyle w:val="Footer"/>
        <w:tabs>
          <w:tab w:val="clear" w:pos="4536"/>
          <w:tab w:val="clear" w:pos="9072"/>
        </w:tabs>
        <w:ind w:left="360"/>
      </w:pPr>
    </w:p>
    <w:p w:rsidR="00F76F4E" w:rsidRDefault="00F76F4E" w:rsidP="002D6688">
      <w:pPr>
        <w:pStyle w:val="Footer"/>
        <w:tabs>
          <w:tab w:val="clear" w:pos="4536"/>
          <w:tab w:val="clear" w:pos="9072"/>
        </w:tabs>
        <w:ind w:left="360"/>
      </w:pPr>
    </w:p>
    <w:p w:rsidR="00F76F4E" w:rsidRDefault="00F76F4E" w:rsidP="002D6688">
      <w:pPr>
        <w:pStyle w:val="Footer"/>
        <w:tabs>
          <w:tab w:val="clear" w:pos="4536"/>
          <w:tab w:val="clear" w:pos="9072"/>
        </w:tabs>
        <w:ind w:left="360"/>
      </w:pPr>
    </w:p>
    <w:p w:rsidR="00F76F4E" w:rsidRDefault="00F76F4E" w:rsidP="002D6688">
      <w:pPr>
        <w:pStyle w:val="Footer"/>
        <w:tabs>
          <w:tab w:val="clear" w:pos="4536"/>
          <w:tab w:val="clear" w:pos="9072"/>
        </w:tabs>
        <w:ind w:left="360"/>
      </w:pPr>
    </w:p>
    <w:p w:rsidR="00F76F4E" w:rsidRDefault="00F76F4E" w:rsidP="002D6688">
      <w:pPr>
        <w:pStyle w:val="Footer"/>
        <w:tabs>
          <w:tab w:val="clear" w:pos="4536"/>
          <w:tab w:val="clear" w:pos="9072"/>
        </w:tabs>
        <w:ind w:left="360"/>
      </w:pPr>
    </w:p>
    <w:p w:rsidR="00F76F4E" w:rsidRDefault="00F76F4E" w:rsidP="002D6688">
      <w:pPr>
        <w:pStyle w:val="Footer"/>
        <w:tabs>
          <w:tab w:val="clear" w:pos="4536"/>
          <w:tab w:val="clear" w:pos="9072"/>
        </w:tabs>
        <w:ind w:left="360"/>
      </w:pPr>
    </w:p>
    <w:p w:rsidR="00F76F4E" w:rsidRDefault="00F76F4E" w:rsidP="002D6688">
      <w:pPr>
        <w:pStyle w:val="Footer"/>
        <w:tabs>
          <w:tab w:val="clear" w:pos="4536"/>
          <w:tab w:val="clear" w:pos="9072"/>
        </w:tabs>
        <w:ind w:left="360"/>
      </w:pPr>
    </w:p>
    <w:p w:rsidR="00F76F4E" w:rsidRDefault="00F76F4E" w:rsidP="002D6688">
      <w:pPr>
        <w:pStyle w:val="Footer"/>
        <w:tabs>
          <w:tab w:val="clear" w:pos="4536"/>
          <w:tab w:val="clear" w:pos="9072"/>
        </w:tabs>
        <w:ind w:left="360"/>
      </w:pPr>
    </w:p>
    <w:p w:rsidR="00F76F4E" w:rsidRDefault="00F76F4E" w:rsidP="002D6688">
      <w:pPr>
        <w:pStyle w:val="Footer"/>
        <w:tabs>
          <w:tab w:val="clear" w:pos="4536"/>
          <w:tab w:val="clear" w:pos="9072"/>
        </w:tabs>
        <w:ind w:left="360"/>
      </w:pPr>
    </w:p>
    <w:p w:rsidR="00F76F4E" w:rsidRDefault="00F76F4E" w:rsidP="002D6688">
      <w:pPr>
        <w:pStyle w:val="Footer"/>
        <w:tabs>
          <w:tab w:val="clear" w:pos="4536"/>
          <w:tab w:val="clear" w:pos="9072"/>
        </w:tabs>
        <w:ind w:left="360"/>
      </w:pPr>
    </w:p>
    <w:p w:rsidR="00F76F4E" w:rsidRDefault="00F76F4E" w:rsidP="002D6688">
      <w:pPr>
        <w:pStyle w:val="Footer"/>
        <w:tabs>
          <w:tab w:val="clear" w:pos="4536"/>
          <w:tab w:val="clear" w:pos="9072"/>
        </w:tabs>
        <w:ind w:left="360"/>
      </w:pPr>
    </w:p>
    <w:p w:rsidR="00F76F4E" w:rsidRDefault="00F76F4E" w:rsidP="002D6688">
      <w:pPr>
        <w:pStyle w:val="Footer"/>
        <w:tabs>
          <w:tab w:val="clear" w:pos="4536"/>
          <w:tab w:val="clear" w:pos="9072"/>
        </w:tabs>
        <w:ind w:left="360"/>
      </w:pPr>
    </w:p>
    <w:p w:rsidR="00F76F4E" w:rsidRDefault="00F76F4E" w:rsidP="002D6688">
      <w:pPr>
        <w:pStyle w:val="Footer"/>
        <w:tabs>
          <w:tab w:val="clear" w:pos="4536"/>
          <w:tab w:val="clear" w:pos="9072"/>
        </w:tabs>
        <w:ind w:left="360"/>
      </w:pPr>
    </w:p>
    <w:p w:rsidR="00F76F4E" w:rsidRDefault="00F76F4E" w:rsidP="002D6688">
      <w:pPr>
        <w:pStyle w:val="Footer"/>
        <w:tabs>
          <w:tab w:val="clear" w:pos="4536"/>
          <w:tab w:val="clear" w:pos="9072"/>
        </w:tabs>
        <w:ind w:left="360"/>
      </w:pPr>
    </w:p>
    <w:p w:rsidR="00F76F4E" w:rsidRDefault="00F76F4E" w:rsidP="002D6688">
      <w:pPr>
        <w:pStyle w:val="Footer"/>
        <w:tabs>
          <w:tab w:val="clear" w:pos="4536"/>
          <w:tab w:val="clear" w:pos="9072"/>
        </w:tabs>
        <w:ind w:left="360"/>
      </w:pPr>
    </w:p>
    <w:p w:rsidR="00F76F4E" w:rsidRDefault="00F76F4E" w:rsidP="002D6688">
      <w:pPr>
        <w:pStyle w:val="Footer"/>
        <w:tabs>
          <w:tab w:val="clear" w:pos="4536"/>
          <w:tab w:val="clear" w:pos="9072"/>
        </w:tabs>
        <w:ind w:left="360"/>
      </w:pPr>
    </w:p>
    <w:p w:rsidR="00F76F4E" w:rsidRDefault="00F76F4E" w:rsidP="002D6688">
      <w:pPr>
        <w:pStyle w:val="Footer"/>
        <w:tabs>
          <w:tab w:val="clear" w:pos="4536"/>
          <w:tab w:val="clear" w:pos="9072"/>
        </w:tabs>
        <w:ind w:left="360"/>
      </w:pPr>
    </w:p>
    <w:p w:rsidR="00F76F4E" w:rsidRDefault="00F76F4E" w:rsidP="002D6688">
      <w:pPr>
        <w:pStyle w:val="Footer"/>
        <w:tabs>
          <w:tab w:val="clear" w:pos="4536"/>
          <w:tab w:val="clear" w:pos="9072"/>
        </w:tabs>
        <w:ind w:left="360"/>
      </w:pPr>
    </w:p>
    <w:p w:rsidR="00F76F4E" w:rsidRDefault="00F76F4E" w:rsidP="002D6688">
      <w:pPr>
        <w:pStyle w:val="Footer"/>
        <w:tabs>
          <w:tab w:val="clear" w:pos="4536"/>
          <w:tab w:val="clear" w:pos="9072"/>
        </w:tabs>
        <w:ind w:left="360"/>
      </w:pPr>
    </w:p>
    <w:p w:rsidR="00F76F4E" w:rsidRDefault="00F76F4E" w:rsidP="002D6688">
      <w:pPr>
        <w:pStyle w:val="Footer"/>
        <w:tabs>
          <w:tab w:val="clear" w:pos="4536"/>
          <w:tab w:val="clear" w:pos="9072"/>
        </w:tabs>
        <w:ind w:left="360"/>
      </w:pPr>
    </w:p>
    <w:p w:rsidR="00F76F4E" w:rsidRPr="00031722" w:rsidRDefault="00F76F4E" w:rsidP="002D6688">
      <w:pPr>
        <w:pStyle w:val="Footer"/>
        <w:tabs>
          <w:tab w:val="clear" w:pos="4536"/>
          <w:tab w:val="clear" w:pos="9072"/>
        </w:tabs>
        <w:ind w:left="360"/>
        <w:rPr>
          <w:rFonts w:cs="Arial"/>
        </w:rPr>
      </w:pPr>
    </w:p>
    <w:p w:rsidR="00F76F4E" w:rsidRDefault="00F76F4E">
      <w:pPr>
        <w:pStyle w:val="BodyTextIndent2"/>
        <w:tabs>
          <w:tab w:val="num" w:pos="540"/>
        </w:tabs>
        <w:suppressAutoHyphens w:val="0"/>
        <w:ind w:left="540" w:firstLine="0"/>
        <w:rPr>
          <w:rFonts w:ascii="Arial" w:hAnsi="Arial" w:cs="Arial"/>
          <w:noProof/>
          <w:sz w:val="22"/>
          <w:lang w:eastAsia="sk-SK"/>
        </w:rPr>
      </w:pPr>
    </w:p>
    <w:p w:rsidR="00F76F4E" w:rsidRPr="00031722" w:rsidRDefault="00F76F4E" w:rsidP="00491B37">
      <w:pPr>
        <w:pStyle w:val="BodyTextIndent"/>
        <w:tabs>
          <w:tab w:val="num" w:pos="540"/>
        </w:tabs>
        <w:ind w:left="540"/>
        <w:jc w:val="center"/>
        <w:rPr>
          <w:rFonts w:cs="Arial"/>
          <w:b/>
          <w:bCs/>
          <w:noProof w:val="0"/>
          <w:sz w:val="28"/>
          <w:szCs w:val="28"/>
        </w:rPr>
      </w:pPr>
      <w:bookmarkStart w:id="14" w:name="kriteria_pravidlo"/>
      <w:bookmarkEnd w:id="14"/>
      <w:r w:rsidRPr="00031722">
        <w:rPr>
          <w:rFonts w:cs="Arial"/>
          <w:b/>
          <w:bCs/>
          <w:noProof w:val="0"/>
          <w:sz w:val="28"/>
          <w:szCs w:val="28"/>
        </w:rPr>
        <w:t>Návrh na plnenie kritérií</w:t>
      </w:r>
    </w:p>
    <w:p w:rsidR="00F76F4E" w:rsidRPr="00031722" w:rsidRDefault="00F76F4E" w:rsidP="002D6688">
      <w:pPr>
        <w:pStyle w:val="Footer"/>
        <w:tabs>
          <w:tab w:val="clear" w:pos="4536"/>
          <w:tab w:val="clear" w:pos="9072"/>
        </w:tabs>
        <w:jc w:val="center"/>
        <w:rPr>
          <w:rFonts w:cs="Arial"/>
          <w:b/>
          <w:bCs/>
          <w:noProof w:val="0"/>
          <w:sz w:val="28"/>
          <w:szCs w:val="28"/>
        </w:rPr>
      </w:pPr>
      <w:r w:rsidRPr="00031722">
        <w:rPr>
          <w:rFonts w:cs="Arial"/>
          <w:b/>
          <w:bCs/>
          <w:noProof w:val="0"/>
          <w:sz w:val="28"/>
          <w:szCs w:val="28"/>
        </w:rPr>
        <w:t>Cenová ponuka</w:t>
      </w:r>
    </w:p>
    <w:p w:rsidR="00F76F4E" w:rsidRPr="00031722" w:rsidRDefault="00F76F4E" w:rsidP="002D6688">
      <w:pPr>
        <w:pStyle w:val="Footer"/>
        <w:tabs>
          <w:tab w:val="clear" w:pos="4536"/>
          <w:tab w:val="clear" w:pos="9072"/>
        </w:tabs>
        <w:jc w:val="center"/>
        <w:rPr>
          <w:rFonts w:cs="Arial"/>
          <w:b/>
          <w:bCs/>
          <w:noProof w:val="0"/>
          <w:sz w:val="28"/>
          <w:szCs w:val="28"/>
        </w:rPr>
      </w:pPr>
    </w:p>
    <w:p w:rsidR="00F76F4E" w:rsidRPr="00031722" w:rsidRDefault="00F76F4E" w:rsidP="002D6688">
      <w:pPr>
        <w:pStyle w:val="Footer"/>
        <w:tabs>
          <w:tab w:val="clear" w:pos="4536"/>
          <w:tab w:val="clear" w:pos="9072"/>
        </w:tabs>
        <w:jc w:val="center"/>
        <w:rPr>
          <w:rFonts w:cs="Arial"/>
          <w:b/>
          <w:bCs/>
          <w:noProof w:val="0"/>
          <w:sz w:val="28"/>
          <w:szCs w:val="28"/>
        </w:rPr>
      </w:pPr>
    </w:p>
    <w:p w:rsidR="00F76F4E" w:rsidRPr="00031722" w:rsidRDefault="00F76F4E" w:rsidP="002D6688">
      <w:pPr>
        <w:pStyle w:val="Footer"/>
        <w:numPr>
          <w:ilvl w:val="0"/>
          <w:numId w:val="18"/>
        </w:numPr>
        <w:tabs>
          <w:tab w:val="clear" w:pos="4536"/>
          <w:tab w:val="clear" w:pos="9072"/>
        </w:tabs>
        <w:rPr>
          <w:rFonts w:cs="Arial"/>
          <w:noProof w:val="0"/>
          <w:sz w:val="20"/>
          <w:szCs w:val="20"/>
        </w:rPr>
      </w:pPr>
      <w:r w:rsidRPr="00031722">
        <w:rPr>
          <w:rFonts w:cs="Arial"/>
          <w:noProof w:val="0"/>
          <w:sz w:val="20"/>
          <w:szCs w:val="20"/>
        </w:rPr>
        <w:t>Identifikácia dodávateľa : ( vyplní  oslovený dodávateľ )</w:t>
      </w:r>
    </w:p>
    <w:p w:rsidR="00F76F4E" w:rsidRPr="00031722" w:rsidRDefault="00F76F4E" w:rsidP="002D6688">
      <w:pPr>
        <w:pStyle w:val="Footer"/>
        <w:tabs>
          <w:tab w:val="clear" w:pos="4536"/>
          <w:tab w:val="clear" w:pos="9072"/>
        </w:tabs>
        <w:ind w:left="180"/>
        <w:rPr>
          <w:rFonts w:cs="Arial"/>
          <w:noProof w:val="0"/>
          <w:sz w:val="20"/>
          <w:szCs w:val="20"/>
        </w:rPr>
      </w:pPr>
    </w:p>
    <w:p w:rsidR="00F76F4E" w:rsidRPr="00031722" w:rsidRDefault="00F76F4E" w:rsidP="002D6688">
      <w:pPr>
        <w:pStyle w:val="Footer"/>
        <w:tabs>
          <w:tab w:val="clear" w:pos="4536"/>
          <w:tab w:val="clear" w:pos="9072"/>
        </w:tabs>
        <w:spacing w:line="360" w:lineRule="auto"/>
        <w:ind w:left="720"/>
        <w:rPr>
          <w:rFonts w:cs="Arial"/>
          <w:noProof w:val="0"/>
          <w:sz w:val="20"/>
          <w:szCs w:val="20"/>
        </w:rPr>
      </w:pPr>
      <w:r w:rsidRPr="00031722">
        <w:rPr>
          <w:rFonts w:cs="Arial"/>
          <w:noProof w:val="0"/>
          <w:sz w:val="20"/>
          <w:szCs w:val="20"/>
        </w:rPr>
        <w:t xml:space="preserve">Názov:  </w:t>
      </w:r>
    </w:p>
    <w:p w:rsidR="00F76F4E" w:rsidRPr="00031722" w:rsidRDefault="00F76F4E" w:rsidP="002D6688">
      <w:pPr>
        <w:pStyle w:val="Footer"/>
        <w:tabs>
          <w:tab w:val="clear" w:pos="4536"/>
          <w:tab w:val="clear" w:pos="9072"/>
        </w:tabs>
        <w:spacing w:line="360" w:lineRule="auto"/>
        <w:ind w:left="720"/>
        <w:rPr>
          <w:rFonts w:cs="Arial"/>
          <w:noProof w:val="0"/>
          <w:sz w:val="20"/>
          <w:szCs w:val="20"/>
        </w:rPr>
      </w:pPr>
      <w:r w:rsidRPr="00031722">
        <w:rPr>
          <w:rFonts w:cs="Arial"/>
          <w:noProof w:val="0"/>
          <w:sz w:val="20"/>
          <w:szCs w:val="20"/>
        </w:rPr>
        <w:t xml:space="preserve">Sídlo:  </w:t>
      </w:r>
    </w:p>
    <w:p w:rsidR="00F76F4E" w:rsidRPr="00031722" w:rsidRDefault="00F76F4E" w:rsidP="002D6688">
      <w:pPr>
        <w:pStyle w:val="Footer"/>
        <w:tabs>
          <w:tab w:val="clear" w:pos="4536"/>
          <w:tab w:val="clear" w:pos="9072"/>
        </w:tabs>
        <w:spacing w:line="360" w:lineRule="auto"/>
        <w:rPr>
          <w:rFonts w:cs="Arial"/>
          <w:noProof w:val="0"/>
          <w:sz w:val="20"/>
          <w:szCs w:val="20"/>
        </w:rPr>
      </w:pPr>
      <w:r w:rsidRPr="00031722">
        <w:rPr>
          <w:rFonts w:cs="Arial"/>
          <w:noProof w:val="0"/>
          <w:sz w:val="20"/>
          <w:szCs w:val="20"/>
        </w:rPr>
        <w:t xml:space="preserve">             Štatutárny zástupca:</w:t>
      </w:r>
    </w:p>
    <w:p w:rsidR="00F76F4E" w:rsidRPr="00031722" w:rsidRDefault="00F76F4E" w:rsidP="002D6688">
      <w:pPr>
        <w:pStyle w:val="Footer"/>
        <w:tabs>
          <w:tab w:val="clear" w:pos="4536"/>
          <w:tab w:val="clear" w:pos="9072"/>
        </w:tabs>
        <w:spacing w:line="360" w:lineRule="auto"/>
        <w:ind w:left="720"/>
        <w:rPr>
          <w:rFonts w:cs="Arial"/>
          <w:noProof w:val="0"/>
          <w:sz w:val="20"/>
          <w:szCs w:val="20"/>
        </w:rPr>
      </w:pPr>
      <w:r w:rsidRPr="00031722">
        <w:rPr>
          <w:rFonts w:cs="Arial"/>
          <w:noProof w:val="0"/>
          <w:sz w:val="20"/>
          <w:szCs w:val="20"/>
        </w:rPr>
        <w:t xml:space="preserve">IČO:   </w:t>
      </w:r>
    </w:p>
    <w:p w:rsidR="00F76F4E" w:rsidRPr="00031722" w:rsidRDefault="00F76F4E" w:rsidP="002D6688">
      <w:pPr>
        <w:pStyle w:val="Footer"/>
        <w:tabs>
          <w:tab w:val="clear" w:pos="4536"/>
          <w:tab w:val="clear" w:pos="9072"/>
        </w:tabs>
        <w:spacing w:line="360" w:lineRule="auto"/>
        <w:ind w:left="720"/>
        <w:rPr>
          <w:rFonts w:cs="Arial"/>
          <w:noProof w:val="0"/>
          <w:sz w:val="20"/>
          <w:szCs w:val="20"/>
        </w:rPr>
      </w:pPr>
      <w:r w:rsidRPr="00031722">
        <w:rPr>
          <w:rFonts w:cs="Arial"/>
          <w:noProof w:val="0"/>
          <w:sz w:val="20"/>
          <w:szCs w:val="20"/>
        </w:rPr>
        <w:t>DIČ:</w:t>
      </w:r>
    </w:p>
    <w:p w:rsidR="00F76F4E" w:rsidRPr="00031722" w:rsidRDefault="00F76F4E" w:rsidP="002D6688">
      <w:pPr>
        <w:pStyle w:val="BodyTextIndent2"/>
        <w:tabs>
          <w:tab w:val="num" w:pos="576"/>
        </w:tabs>
        <w:suppressAutoHyphens w:val="0"/>
        <w:ind w:left="0" w:firstLine="0"/>
        <w:jc w:val="left"/>
        <w:rPr>
          <w:rFonts w:ascii="Arial" w:hAnsi="Arial" w:cs="Arial"/>
          <w:sz w:val="20"/>
          <w:szCs w:val="20"/>
          <w:lang w:eastAsia="sk-SK"/>
        </w:rPr>
      </w:pPr>
    </w:p>
    <w:p w:rsidR="00F76F4E" w:rsidRPr="00A33546" w:rsidRDefault="00F76F4E" w:rsidP="00A33546">
      <w:pPr>
        <w:pStyle w:val="Heading5"/>
        <w:rPr>
          <w:b w:val="0"/>
        </w:rPr>
      </w:pPr>
      <w:r w:rsidRPr="00A33546">
        <w:rPr>
          <w:rFonts w:cs="Arial"/>
        </w:rPr>
        <w:t xml:space="preserve">Výstavba </w:t>
      </w:r>
      <w:r>
        <w:rPr>
          <w:rFonts w:cs="Arial"/>
        </w:rPr>
        <w:t>ľav</w:t>
      </w:r>
      <w:r w:rsidRPr="00A33546">
        <w:rPr>
          <w:rFonts w:cs="Arial"/>
        </w:rPr>
        <w:t>ostranného chodníka v obci Štiavnička</w:t>
      </w:r>
    </w:p>
    <w:p w:rsidR="00F76F4E" w:rsidRPr="00031722" w:rsidRDefault="00F76F4E" w:rsidP="002D6688">
      <w:pPr>
        <w:pStyle w:val="BodyTextIndent2"/>
        <w:tabs>
          <w:tab w:val="num" w:pos="576"/>
        </w:tabs>
        <w:suppressAutoHyphens w:val="0"/>
        <w:ind w:left="0" w:firstLine="0"/>
        <w:jc w:val="center"/>
        <w:rPr>
          <w:rFonts w:ascii="Arial" w:hAnsi="Arial"/>
          <w:b/>
          <w:noProof/>
          <w:lang w:eastAsia="sk-SK"/>
        </w:rPr>
      </w:pPr>
    </w:p>
    <w:p w:rsidR="00F76F4E" w:rsidRPr="00031722" w:rsidRDefault="00F76F4E" w:rsidP="002D6688">
      <w:pPr>
        <w:pStyle w:val="BodyTextIndent2"/>
        <w:tabs>
          <w:tab w:val="num" w:pos="576"/>
        </w:tabs>
        <w:suppressAutoHyphens w:val="0"/>
        <w:ind w:left="0" w:firstLine="0"/>
        <w:jc w:val="left"/>
        <w:rPr>
          <w:rFonts w:ascii="Arial" w:hAnsi="Arial"/>
          <w:b/>
          <w:noProof/>
          <w:sz w:val="22"/>
          <w:szCs w:val="22"/>
          <w:lang w:eastAsia="sk-SK"/>
        </w:rPr>
      </w:pPr>
      <w:r w:rsidRPr="00031722">
        <w:rPr>
          <w:rFonts w:ascii="Arial" w:hAnsi="Arial"/>
          <w:b/>
          <w:noProof/>
          <w:sz w:val="22"/>
          <w:szCs w:val="22"/>
          <w:lang w:eastAsia="sk-SK"/>
        </w:rPr>
        <w:t>Návrh kritérií:</w:t>
      </w:r>
    </w:p>
    <w:p w:rsidR="00F76F4E" w:rsidRPr="00031722" w:rsidRDefault="00F76F4E" w:rsidP="002D6688">
      <w:pPr>
        <w:pStyle w:val="Footer"/>
        <w:tabs>
          <w:tab w:val="clear" w:pos="4536"/>
          <w:tab w:val="clear" w:pos="9072"/>
        </w:tabs>
        <w:spacing w:line="360" w:lineRule="auto"/>
        <w:ind w:left="720"/>
        <w:rPr>
          <w:rFonts w:cs="Arial"/>
          <w:b/>
        </w:rPr>
      </w:pPr>
    </w:p>
    <w:p w:rsidR="00F76F4E" w:rsidRPr="00031722" w:rsidRDefault="00F76F4E" w:rsidP="002D6688">
      <w:pPr>
        <w:pStyle w:val="Footer"/>
        <w:numPr>
          <w:ilvl w:val="0"/>
          <w:numId w:val="19"/>
        </w:numPr>
        <w:tabs>
          <w:tab w:val="clear" w:pos="4536"/>
          <w:tab w:val="clear" w:pos="9072"/>
        </w:tabs>
        <w:spacing w:line="360" w:lineRule="auto"/>
        <w:rPr>
          <w:rFonts w:cs="Arial"/>
          <w:b/>
        </w:rPr>
      </w:pPr>
      <w:r w:rsidRPr="00031722">
        <w:rPr>
          <w:rFonts w:cs="Arial"/>
          <w:b/>
        </w:rPr>
        <w:t>Cena bez DPH  ............................. €</w:t>
      </w:r>
    </w:p>
    <w:p w:rsidR="00F76F4E" w:rsidRPr="00031722" w:rsidRDefault="00F76F4E" w:rsidP="002D6688">
      <w:pPr>
        <w:pStyle w:val="Footer"/>
        <w:tabs>
          <w:tab w:val="clear" w:pos="4536"/>
          <w:tab w:val="clear" w:pos="9072"/>
        </w:tabs>
        <w:spacing w:line="360" w:lineRule="auto"/>
        <w:ind w:left="360"/>
        <w:rPr>
          <w:rFonts w:cs="Arial"/>
          <w:b/>
        </w:rPr>
      </w:pPr>
    </w:p>
    <w:tbl>
      <w:tblPr>
        <w:tblW w:w="877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5477"/>
        <w:gridCol w:w="1678"/>
        <w:gridCol w:w="1620"/>
      </w:tblGrid>
      <w:tr w:rsidR="00F76F4E" w:rsidRPr="00031722" w:rsidTr="00703513">
        <w:trPr>
          <w:trHeight w:val="410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F4E" w:rsidRPr="00031722" w:rsidRDefault="00F76F4E" w:rsidP="00703513">
            <w:pPr>
              <w:rPr>
                <w:rFonts w:cs="Arial"/>
                <w:noProof w:val="0"/>
                <w:szCs w:val="22"/>
              </w:rPr>
            </w:pPr>
            <w:r w:rsidRPr="00031722">
              <w:rPr>
                <w:rFonts w:cs="Arial"/>
                <w:noProof w:val="0"/>
                <w:szCs w:val="22"/>
              </w:rPr>
              <w:t>Názov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F4E" w:rsidRPr="00031722" w:rsidRDefault="00F76F4E" w:rsidP="00703513">
            <w:pPr>
              <w:jc w:val="center"/>
              <w:rPr>
                <w:rFonts w:cs="Arial"/>
                <w:noProof w:val="0"/>
                <w:szCs w:val="22"/>
              </w:rPr>
            </w:pPr>
            <w:r w:rsidRPr="00031722">
              <w:rPr>
                <w:rFonts w:cs="Arial"/>
                <w:noProof w:val="0"/>
                <w:szCs w:val="22"/>
              </w:rPr>
              <w:t>Cena bez DPH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F4E" w:rsidRPr="00031722" w:rsidRDefault="00F76F4E" w:rsidP="00703513">
            <w:pPr>
              <w:jc w:val="center"/>
              <w:rPr>
                <w:rFonts w:cs="Arial"/>
                <w:noProof w:val="0"/>
                <w:szCs w:val="22"/>
              </w:rPr>
            </w:pPr>
            <w:r w:rsidRPr="00031722">
              <w:rPr>
                <w:rFonts w:cs="Arial"/>
                <w:noProof w:val="0"/>
                <w:szCs w:val="22"/>
              </w:rPr>
              <w:t>Cena  s DPH</w:t>
            </w:r>
          </w:p>
        </w:tc>
      </w:tr>
      <w:tr w:rsidR="00F76F4E" w:rsidRPr="00031722" w:rsidTr="00703513">
        <w:trPr>
          <w:trHeight w:val="255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F4E" w:rsidRPr="00031722" w:rsidRDefault="00F76F4E" w:rsidP="00491B37">
            <w:pPr>
              <w:rPr>
                <w:szCs w:val="22"/>
              </w:rPr>
            </w:pPr>
            <w:r>
              <w:rPr>
                <w:szCs w:val="22"/>
              </w:rPr>
              <w:t>Výstavba ľavostarnného chodníka v obci Štiavnička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F4E" w:rsidRPr="00031722" w:rsidRDefault="00F76F4E" w:rsidP="00703513">
            <w:pPr>
              <w:rPr>
                <w:rFonts w:cs="Arial"/>
                <w:noProof w:val="0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F4E" w:rsidRPr="00031722" w:rsidRDefault="00F76F4E" w:rsidP="00703513">
            <w:pPr>
              <w:jc w:val="right"/>
              <w:rPr>
                <w:rFonts w:cs="Arial"/>
                <w:noProof w:val="0"/>
                <w:szCs w:val="22"/>
              </w:rPr>
            </w:pPr>
          </w:p>
        </w:tc>
      </w:tr>
    </w:tbl>
    <w:p w:rsidR="00F76F4E" w:rsidRDefault="00F76F4E" w:rsidP="002D6688">
      <w:pPr>
        <w:pStyle w:val="Footer"/>
        <w:tabs>
          <w:tab w:val="clear" w:pos="4536"/>
          <w:tab w:val="clear" w:pos="9072"/>
        </w:tabs>
      </w:pPr>
    </w:p>
    <w:p w:rsidR="00F76F4E" w:rsidRPr="00031722" w:rsidRDefault="00F76F4E" w:rsidP="002D6688">
      <w:pPr>
        <w:pStyle w:val="Footer"/>
        <w:tabs>
          <w:tab w:val="clear" w:pos="4536"/>
          <w:tab w:val="clear" w:pos="9072"/>
        </w:tabs>
      </w:pPr>
    </w:p>
    <w:p w:rsidR="00F76F4E" w:rsidRPr="00031722" w:rsidRDefault="00F76F4E" w:rsidP="002D6688">
      <w:pPr>
        <w:pStyle w:val="BodyTextIndent"/>
        <w:tabs>
          <w:tab w:val="left" w:pos="0"/>
        </w:tabs>
        <w:ind w:left="0"/>
        <w:rPr>
          <w:rFonts w:cs="Arial"/>
        </w:rPr>
      </w:pPr>
    </w:p>
    <w:p w:rsidR="00F76F4E" w:rsidRPr="00031722" w:rsidRDefault="00F76F4E" w:rsidP="002D6688">
      <w:pPr>
        <w:tabs>
          <w:tab w:val="num" w:pos="540"/>
          <w:tab w:val="left" w:pos="1620"/>
        </w:tabs>
        <w:spacing w:line="360" w:lineRule="auto"/>
        <w:ind w:firstLine="900"/>
        <w:rPr>
          <w:rFonts w:cs="Arial"/>
          <w:szCs w:val="30"/>
        </w:rPr>
      </w:pPr>
      <w:r w:rsidRPr="00031722">
        <w:rPr>
          <w:rFonts w:cs="Arial"/>
          <w:szCs w:val="30"/>
        </w:rPr>
        <w:t xml:space="preserve"> </w:t>
      </w:r>
    </w:p>
    <w:p w:rsidR="00F76F4E" w:rsidRPr="00031722" w:rsidRDefault="00F76F4E" w:rsidP="002D6688">
      <w:pPr>
        <w:pStyle w:val="BodyText"/>
        <w:tabs>
          <w:tab w:val="left" w:pos="4500"/>
          <w:tab w:val="left" w:pos="4860"/>
        </w:tabs>
        <w:jc w:val="left"/>
        <w:rPr>
          <w:rFonts w:cs="Arial"/>
          <w:sz w:val="20"/>
          <w:szCs w:val="20"/>
        </w:rPr>
      </w:pPr>
      <w:r w:rsidRPr="00031722">
        <w:rPr>
          <w:rFonts w:cs="Arial"/>
          <w:sz w:val="20"/>
          <w:szCs w:val="20"/>
        </w:rPr>
        <w:t xml:space="preserve">V                     dňa                                                         </w:t>
      </w:r>
    </w:p>
    <w:p w:rsidR="00F76F4E" w:rsidRPr="00031722" w:rsidRDefault="00F76F4E" w:rsidP="002D6688">
      <w:pPr>
        <w:pStyle w:val="BodyText"/>
        <w:tabs>
          <w:tab w:val="left" w:pos="4500"/>
          <w:tab w:val="left" w:pos="4860"/>
        </w:tabs>
        <w:jc w:val="left"/>
        <w:rPr>
          <w:rFonts w:cs="Arial"/>
          <w:sz w:val="20"/>
          <w:szCs w:val="20"/>
        </w:rPr>
      </w:pPr>
    </w:p>
    <w:p w:rsidR="00F76F4E" w:rsidRPr="00031722" w:rsidRDefault="00F76F4E" w:rsidP="002D6688">
      <w:pPr>
        <w:pStyle w:val="BodyText"/>
        <w:tabs>
          <w:tab w:val="left" w:pos="4500"/>
          <w:tab w:val="left" w:pos="4860"/>
        </w:tabs>
        <w:jc w:val="left"/>
        <w:rPr>
          <w:rFonts w:cs="Arial"/>
          <w:sz w:val="20"/>
          <w:szCs w:val="20"/>
        </w:rPr>
      </w:pPr>
      <w:r w:rsidRPr="00031722">
        <w:rPr>
          <w:rFonts w:cs="Arial"/>
          <w:sz w:val="20"/>
          <w:szCs w:val="20"/>
        </w:rPr>
        <w:t xml:space="preserve">                                                                                             ........................................................................</w:t>
      </w:r>
    </w:p>
    <w:p w:rsidR="00F76F4E" w:rsidRPr="00031722" w:rsidRDefault="00F76F4E" w:rsidP="002D6688">
      <w:pPr>
        <w:pStyle w:val="BodyText"/>
        <w:tabs>
          <w:tab w:val="left" w:pos="4500"/>
          <w:tab w:val="left" w:pos="4860"/>
        </w:tabs>
        <w:jc w:val="left"/>
        <w:rPr>
          <w:rFonts w:cs="Arial"/>
          <w:sz w:val="20"/>
          <w:szCs w:val="20"/>
        </w:rPr>
      </w:pPr>
      <w:r w:rsidRPr="00031722">
        <w:rPr>
          <w:rFonts w:cs="Arial"/>
          <w:sz w:val="20"/>
          <w:szCs w:val="20"/>
        </w:rPr>
        <w:t xml:space="preserve">                                                                                      podpis štatutárneho orgánu uchádzača alebo člena</w:t>
      </w:r>
    </w:p>
    <w:p w:rsidR="00F76F4E" w:rsidRPr="00031722" w:rsidRDefault="00F76F4E" w:rsidP="002D6688">
      <w:pPr>
        <w:pStyle w:val="BodyText"/>
        <w:tabs>
          <w:tab w:val="left" w:pos="4500"/>
          <w:tab w:val="left" w:pos="4860"/>
        </w:tabs>
        <w:jc w:val="left"/>
        <w:rPr>
          <w:rFonts w:cs="Arial"/>
          <w:sz w:val="20"/>
          <w:szCs w:val="20"/>
        </w:rPr>
      </w:pPr>
      <w:r w:rsidRPr="00031722">
        <w:rPr>
          <w:rFonts w:cs="Arial"/>
          <w:sz w:val="20"/>
          <w:szCs w:val="20"/>
        </w:rPr>
        <w:t xml:space="preserve">                                                                                     štatutárneho orgánu alebo iného zástupcu uchádzača,</w:t>
      </w:r>
    </w:p>
    <w:p w:rsidR="00F76F4E" w:rsidRPr="00031722" w:rsidRDefault="00F76F4E" w:rsidP="002D6688">
      <w:pPr>
        <w:pStyle w:val="BodyText"/>
        <w:tabs>
          <w:tab w:val="left" w:pos="4500"/>
          <w:tab w:val="left" w:pos="4860"/>
        </w:tabs>
        <w:jc w:val="left"/>
        <w:rPr>
          <w:rFonts w:cs="Arial"/>
          <w:sz w:val="20"/>
          <w:szCs w:val="20"/>
        </w:rPr>
      </w:pPr>
      <w:r w:rsidRPr="00031722">
        <w:rPr>
          <w:rFonts w:cs="Arial"/>
          <w:sz w:val="20"/>
          <w:szCs w:val="20"/>
        </w:rPr>
        <w:t xml:space="preserve">                                                                                            oprávneného konať v mene uchádzača</w:t>
      </w:r>
    </w:p>
    <w:p w:rsidR="00F76F4E" w:rsidRPr="00031722" w:rsidRDefault="00F76F4E" w:rsidP="002D6688">
      <w:pPr>
        <w:tabs>
          <w:tab w:val="num" w:pos="540"/>
          <w:tab w:val="left" w:pos="1620"/>
        </w:tabs>
        <w:spacing w:line="360" w:lineRule="auto"/>
        <w:ind w:firstLine="900"/>
      </w:pPr>
    </w:p>
    <w:p w:rsidR="00F76F4E" w:rsidRPr="00031722" w:rsidRDefault="00F76F4E" w:rsidP="002D6688">
      <w:pPr>
        <w:tabs>
          <w:tab w:val="num" w:pos="540"/>
          <w:tab w:val="left" w:pos="1620"/>
        </w:tabs>
        <w:spacing w:line="360" w:lineRule="auto"/>
        <w:ind w:firstLine="900"/>
      </w:pPr>
    </w:p>
    <w:p w:rsidR="00F76F4E" w:rsidRPr="00031722" w:rsidRDefault="00F76F4E" w:rsidP="002D6688">
      <w:pPr>
        <w:tabs>
          <w:tab w:val="num" w:pos="540"/>
          <w:tab w:val="left" w:pos="1620"/>
        </w:tabs>
        <w:spacing w:line="360" w:lineRule="auto"/>
        <w:ind w:firstLine="900"/>
      </w:pPr>
    </w:p>
    <w:p w:rsidR="00F76F4E" w:rsidRPr="00031722" w:rsidRDefault="00F76F4E" w:rsidP="002D6688">
      <w:pPr>
        <w:tabs>
          <w:tab w:val="left" w:pos="360"/>
          <w:tab w:val="num" w:pos="540"/>
        </w:tabs>
        <w:spacing w:line="360" w:lineRule="auto"/>
        <w:ind w:firstLine="180"/>
      </w:pPr>
      <w:r w:rsidRPr="00031722">
        <w:t>Poznámka:</w:t>
      </w:r>
    </w:p>
    <w:p w:rsidR="00F76F4E" w:rsidRDefault="00F76F4E" w:rsidP="002D6688">
      <w:pPr>
        <w:pStyle w:val="Header"/>
        <w:ind w:firstLine="1260"/>
        <w:jc w:val="center"/>
        <w:rPr>
          <w:b/>
          <w:bCs/>
          <w:sz w:val="28"/>
          <w:szCs w:val="22"/>
        </w:rPr>
      </w:pPr>
      <w:r w:rsidRPr="00031722">
        <w:t>Prílohou návrhu budú vypracované výkazy a výmery a rozpočty spolu s krycími listami.</w:t>
      </w:r>
      <w:r>
        <w:br w:type="page"/>
      </w:r>
      <w:r>
        <w:rPr>
          <w:b/>
          <w:bCs/>
          <w:sz w:val="28"/>
        </w:rPr>
        <w:t xml:space="preserve">B.1 </w:t>
      </w:r>
      <w:r>
        <w:rPr>
          <w:b/>
          <w:bCs/>
          <w:sz w:val="28"/>
          <w:szCs w:val="26"/>
        </w:rPr>
        <w:t xml:space="preserve"> </w:t>
      </w:r>
      <w:r>
        <w:rPr>
          <w:b/>
          <w:bCs/>
          <w:sz w:val="28"/>
          <w:szCs w:val="22"/>
        </w:rPr>
        <w:t>OPIS PREDMETU ZÁKAZKY</w:t>
      </w:r>
    </w:p>
    <w:p w:rsidR="00F76F4E" w:rsidRDefault="00F76F4E">
      <w:pPr>
        <w:pStyle w:val="BodyTextIndent"/>
        <w:rPr>
          <w:rFonts w:cs="Arial"/>
        </w:rPr>
      </w:pPr>
    </w:p>
    <w:p w:rsidR="00F76F4E" w:rsidRDefault="00F76F4E">
      <w:pPr>
        <w:pStyle w:val="BodyTextIndent"/>
        <w:rPr>
          <w:rFonts w:cs="Arial"/>
        </w:rPr>
      </w:pPr>
    </w:p>
    <w:p w:rsidR="00F76F4E" w:rsidRDefault="00F76F4E">
      <w:pPr>
        <w:pStyle w:val="BodyText"/>
        <w:rPr>
          <w:color w:val="808080"/>
          <w:sz w:val="16"/>
        </w:rPr>
      </w:pPr>
    </w:p>
    <w:p w:rsidR="00F76F4E" w:rsidRPr="0091392A" w:rsidRDefault="00F76F4E" w:rsidP="0091392A">
      <w:pPr>
        <w:pStyle w:val="Heading5"/>
        <w:jc w:val="left"/>
        <w:rPr>
          <w:sz w:val="22"/>
          <w:szCs w:val="22"/>
        </w:rPr>
      </w:pPr>
      <w:r w:rsidRPr="0091392A">
        <w:rPr>
          <w:rFonts w:cs="Arial"/>
          <w:sz w:val="24"/>
          <w:szCs w:val="24"/>
        </w:rPr>
        <w:t>Pozri projekt</w:t>
      </w:r>
      <w:r w:rsidRPr="00031722">
        <w:rPr>
          <w:rFonts w:cs="Arial"/>
          <w:szCs w:val="22"/>
        </w:rPr>
        <w:t xml:space="preserve">  </w:t>
      </w:r>
      <w:r>
        <w:rPr>
          <w:rFonts w:cs="Arial"/>
          <w:szCs w:val="22"/>
        </w:rPr>
        <w:t xml:space="preserve"> „</w:t>
      </w:r>
      <w:r>
        <w:rPr>
          <w:rFonts w:cs="Arial"/>
          <w:snapToGrid w:val="0"/>
          <w:sz w:val="22"/>
          <w:szCs w:val="22"/>
        </w:rPr>
        <w:t>Výstavba ľavostranného chodníka v obci Štiavnička</w:t>
      </w:r>
      <w:r>
        <w:rPr>
          <w:sz w:val="22"/>
          <w:szCs w:val="22"/>
        </w:rPr>
        <w:t>“</w:t>
      </w:r>
    </w:p>
    <w:p w:rsidR="00F76F4E" w:rsidRPr="00031722" w:rsidRDefault="00F76F4E" w:rsidP="00703513">
      <w:pPr>
        <w:rPr>
          <w:rFonts w:cs="Arial"/>
          <w:szCs w:val="22"/>
        </w:rPr>
      </w:pPr>
    </w:p>
    <w:p w:rsidR="00F76F4E" w:rsidRPr="00031722" w:rsidRDefault="00F76F4E" w:rsidP="00703513">
      <w:pPr>
        <w:rPr>
          <w:rFonts w:cs="Arial"/>
          <w:szCs w:val="22"/>
        </w:rPr>
      </w:pPr>
    </w:p>
    <w:p w:rsidR="00F76F4E" w:rsidRPr="00A33546" w:rsidRDefault="00F76F4E" w:rsidP="00703513">
      <w:pPr>
        <w:rPr>
          <w:rFonts w:cs="Arial"/>
          <w:noProof w:val="0"/>
          <w:color w:val="C00000"/>
          <w:szCs w:val="22"/>
        </w:rPr>
      </w:pPr>
      <w:r>
        <w:rPr>
          <w:rFonts w:cs="Arial"/>
          <w:snapToGrid w:val="0"/>
          <w:szCs w:val="22"/>
        </w:rPr>
        <w:t>Ing. Miroslav Lukáč, 03481 Lisková 626</w:t>
      </w:r>
      <w:r w:rsidRPr="00A33546">
        <w:rPr>
          <w:rFonts w:cs="Arial"/>
          <w:noProof w:val="0"/>
          <w:color w:val="C00000"/>
          <w:szCs w:val="22"/>
        </w:rPr>
        <w:t xml:space="preserve">         </w:t>
      </w:r>
      <w:r w:rsidRPr="00A33546">
        <w:rPr>
          <w:rFonts w:cs="Arial"/>
          <w:color w:val="C00000"/>
          <w:szCs w:val="22"/>
        </w:rPr>
        <w:tab/>
      </w:r>
      <w:r w:rsidRPr="00A33546">
        <w:rPr>
          <w:rFonts w:cs="Arial"/>
          <w:b/>
          <w:bCs/>
          <w:noProof w:val="0"/>
          <w:color w:val="C00000"/>
          <w:szCs w:val="22"/>
        </w:rPr>
        <w:t>Zákazkové číslo:</w:t>
      </w:r>
      <w:r>
        <w:rPr>
          <w:rFonts w:cs="Arial"/>
          <w:b/>
          <w:bCs/>
          <w:noProof w:val="0"/>
          <w:color w:val="C00000"/>
          <w:szCs w:val="22"/>
        </w:rPr>
        <w:t xml:space="preserve"> 22.december 2015</w:t>
      </w:r>
    </w:p>
    <w:p w:rsidR="00F76F4E" w:rsidRPr="00A33546" w:rsidRDefault="00F76F4E" w:rsidP="00703513">
      <w:pPr>
        <w:rPr>
          <w:rFonts w:cs="Arial"/>
          <w:noProof w:val="0"/>
          <w:color w:val="C00000"/>
          <w:szCs w:val="22"/>
        </w:rPr>
      </w:pPr>
    </w:p>
    <w:p w:rsidR="00F76F4E" w:rsidRPr="00A33546" w:rsidRDefault="00F76F4E" w:rsidP="00703513">
      <w:pPr>
        <w:ind w:left="720"/>
        <w:rPr>
          <w:rFonts w:cs="Arial"/>
          <w:color w:val="C00000"/>
          <w:szCs w:val="20"/>
        </w:rPr>
      </w:pPr>
    </w:p>
    <w:p w:rsidR="00F76F4E" w:rsidRPr="00A33546" w:rsidRDefault="00F76F4E" w:rsidP="00703513">
      <w:pPr>
        <w:autoSpaceDE w:val="0"/>
        <w:autoSpaceDN w:val="0"/>
        <w:adjustRightInd w:val="0"/>
        <w:rPr>
          <w:color w:val="C00000"/>
        </w:rPr>
      </w:pPr>
      <w:r w:rsidRPr="00A33546">
        <w:rPr>
          <w:rFonts w:cs="Arial"/>
          <w:noProof w:val="0"/>
          <w:color w:val="C00000"/>
          <w:szCs w:val="22"/>
        </w:rPr>
        <w:t>Výkresov</w:t>
      </w:r>
      <w:r>
        <w:rPr>
          <w:rFonts w:cs="Arial"/>
          <w:noProof w:val="0"/>
          <w:color w:val="C00000"/>
          <w:szCs w:val="22"/>
        </w:rPr>
        <w:t>á</w:t>
      </w:r>
      <w:r w:rsidRPr="00A33546">
        <w:rPr>
          <w:rFonts w:cs="Arial"/>
          <w:noProof w:val="0"/>
          <w:color w:val="C00000"/>
          <w:szCs w:val="22"/>
        </w:rPr>
        <w:t xml:space="preserve"> a technick</w:t>
      </w:r>
      <w:r>
        <w:rPr>
          <w:rFonts w:cs="Arial"/>
          <w:noProof w:val="0"/>
          <w:color w:val="C00000"/>
          <w:szCs w:val="22"/>
        </w:rPr>
        <w:t>á</w:t>
      </w:r>
      <w:r w:rsidRPr="00A33546">
        <w:rPr>
          <w:rFonts w:cs="Arial"/>
          <w:noProof w:val="0"/>
          <w:color w:val="C00000"/>
          <w:szCs w:val="22"/>
        </w:rPr>
        <w:t xml:space="preserve"> dokumentáci</w:t>
      </w:r>
      <w:r>
        <w:rPr>
          <w:rFonts w:cs="Arial"/>
          <w:noProof w:val="0"/>
          <w:color w:val="C00000"/>
          <w:szCs w:val="22"/>
        </w:rPr>
        <w:t>a</w:t>
      </w:r>
      <w:r w:rsidRPr="00A33546">
        <w:rPr>
          <w:rFonts w:cs="Arial"/>
          <w:noProof w:val="0"/>
          <w:color w:val="C00000"/>
          <w:szCs w:val="22"/>
        </w:rPr>
        <w:t xml:space="preserve"> projektu </w:t>
      </w:r>
      <w:r>
        <w:rPr>
          <w:rFonts w:cs="Arial"/>
          <w:noProof w:val="0"/>
          <w:color w:val="C00000"/>
          <w:szCs w:val="22"/>
        </w:rPr>
        <w:t>je voľne dostupná na stránke stránke obce www.stiavnicka.sk</w:t>
      </w:r>
    </w:p>
    <w:p w:rsidR="00F76F4E" w:rsidRPr="00031722" w:rsidRDefault="00F76F4E" w:rsidP="00703513">
      <w:pPr>
        <w:autoSpaceDE w:val="0"/>
        <w:autoSpaceDN w:val="0"/>
        <w:adjustRightInd w:val="0"/>
      </w:pPr>
    </w:p>
    <w:p w:rsidR="00F76F4E" w:rsidRDefault="00F76F4E" w:rsidP="00703513">
      <w:pPr>
        <w:autoSpaceDE w:val="0"/>
        <w:autoSpaceDN w:val="0"/>
        <w:adjustRightInd w:val="0"/>
        <w:rPr>
          <w:rFonts w:cs="Arial"/>
          <w:szCs w:val="20"/>
        </w:rPr>
      </w:pPr>
      <w:r w:rsidRPr="00031722">
        <w:rPr>
          <w:rFonts w:cs="Arial"/>
          <w:noProof w:val="0"/>
          <w:szCs w:val="22"/>
        </w:rPr>
        <w:t>.</w:t>
      </w:r>
    </w:p>
    <w:p w:rsidR="00F76F4E" w:rsidRDefault="00F76F4E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F76F4E" w:rsidRDefault="00F76F4E">
      <w:pPr>
        <w:rPr>
          <w:rFonts w:cs="Arial"/>
          <w:szCs w:val="20"/>
        </w:rPr>
      </w:pPr>
    </w:p>
    <w:p w:rsidR="00F76F4E" w:rsidRDefault="00F76F4E">
      <w:r>
        <w:tab/>
      </w:r>
      <w:bookmarkStart w:id="15" w:name="mnozstvo"/>
      <w:bookmarkEnd w:id="15"/>
      <w:r>
        <w:tab/>
      </w:r>
    </w:p>
    <w:p w:rsidR="00F76F4E" w:rsidRDefault="00F76F4E">
      <w:pPr>
        <w:ind w:left="720"/>
        <w:rPr>
          <w:rFonts w:cs="Arial"/>
          <w:szCs w:val="20"/>
        </w:rPr>
      </w:pPr>
    </w:p>
    <w:p w:rsidR="00F76F4E" w:rsidRDefault="00F76F4E">
      <w:pPr>
        <w:ind w:left="720"/>
        <w:jc w:val="center"/>
        <w:rPr>
          <w:b/>
          <w:bCs/>
          <w:sz w:val="28"/>
          <w:szCs w:val="22"/>
        </w:rPr>
      </w:pPr>
      <w:r>
        <w:br w:type="page"/>
      </w:r>
      <w:r>
        <w:rPr>
          <w:b/>
          <w:bCs/>
          <w:sz w:val="28"/>
        </w:rPr>
        <w:t>B.2</w:t>
      </w:r>
      <w:r>
        <w:rPr>
          <w:b/>
          <w:bCs/>
          <w:sz w:val="28"/>
          <w:szCs w:val="26"/>
        </w:rPr>
        <w:t xml:space="preserve">  </w:t>
      </w:r>
      <w:r>
        <w:rPr>
          <w:b/>
          <w:bCs/>
          <w:sz w:val="28"/>
          <w:szCs w:val="22"/>
        </w:rPr>
        <w:t>SPÓSOB URČENIA CENY</w:t>
      </w:r>
    </w:p>
    <w:p w:rsidR="00F76F4E" w:rsidRDefault="00F76F4E">
      <w:pPr>
        <w:pStyle w:val="BodyTextIndent"/>
        <w:rPr>
          <w:rFonts w:cs="Arial"/>
          <w:sz w:val="20"/>
          <w:szCs w:val="20"/>
        </w:rPr>
      </w:pPr>
    </w:p>
    <w:p w:rsidR="00F76F4E" w:rsidRDefault="00F76F4E">
      <w:pPr>
        <w:pStyle w:val="BodyTextIndent"/>
        <w:rPr>
          <w:rFonts w:cs="Arial"/>
          <w:sz w:val="20"/>
          <w:szCs w:val="20"/>
        </w:rPr>
      </w:pPr>
    </w:p>
    <w:p w:rsidR="00F76F4E" w:rsidRPr="00031722" w:rsidRDefault="00F76F4E" w:rsidP="00295E4C">
      <w:pPr>
        <w:pStyle w:val="BodyTextIndent"/>
        <w:numPr>
          <w:ilvl w:val="0"/>
          <w:numId w:val="5"/>
        </w:numPr>
        <w:rPr>
          <w:rFonts w:cs="Arial"/>
        </w:rPr>
      </w:pPr>
      <w:r w:rsidRPr="00031722">
        <w:rPr>
          <w:rFonts w:cs="Arial"/>
        </w:rPr>
        <w:t>Uchádzač vyplní všetky položky, ktoré sú v projektovej dokumentácii uložené na CD.</w:t>
      </w:r>
    </w:p>
    <w:p w:rsidR="00F76F4E" w:rsidRPr="00031722" w:rsidRDefault="00F76F4E" w:rsidP="00295E4C">
      <w:pPr>
        <w:pStyle w:val="BodyTextIndent"/>
        <w:ind w:left="360"/>
        <w:rPr>
          <w:rFonts w:cs="Arial"/>
        </w:rPr>
      </w:pPr>
      <w:r w:rsidRPr="00031722">
        <w:rPr>
          <w:rFonts w:cs="Arial"/>
        </w:rPr>
        <w:t>(Výkaz a výmer, rozpočet, krycí list rozpočtu)</w:t>
      </w:r>
    </w:p>
    <w:p w:rsidR="00F76F4E" w:rsidRPr="00031722" w:rsidRDefault="00F76F4E" w:rsidP="00295E4C">
      <w:pPr>
        <w:pStyle w:val="BodyTextIndent"/>
        <w:ind w:left="360"/>
        <w:rPr>
          <w:rFonts w:cs="Arial"/>
        </w:rPr>
      </w:pPr>
    </w:p>
    <w:p w:rsidR="00F76F4E" w:rsidRPr="00031722" w:rsidRDefault="00F76F4E" w:rsidP="00295E4C">
      <w:pPr>
        <w:pStyle w:val="BodyText"/>
        <w:numPr>
          <w:ilvl w:val="0"/>
          <w:numId w:val="5"/>
        </w:numPr>
        <w:rPr>
          <w:rFonts w:cs="Arial"/>
        </w:rPr>
      </w:pPr>
      <w:r w:rsidRPr="00031722">
        <w:rPr>
          <w:rFonts w:cs="Arial"/>
        </w:rPr>
        <w:t xml:space="preserve">Cena za obstarávaný tovar alebo prácu súvisiacu s dodaním tovaru, musí byť stanovená v zmysle zákona NR SR č.18/1996 Z. z. o cenách v znení neskorších predpisov, vyhlášky MF SR č.87/1996 Z. z., ktorou sa vykonáva zákon NR SR č.18/1996 Z. z. o cenách v znení neskorších predpisov. </w:t>
      </w:r>
    </w:p>
    <w:p w:rsidR="00F76F4E" w:rsidRPr="00031722" w:rsidRDefault="00F76F4E" w:rsidP="00295E4C">
      <w:pPr>
        <w:tabs>
          <w:tab w:val="num" w:pos="720"/>
        </w:tabs>
        <w:ind w:hanging="252"/>
        <w:jc w:val="both"/>
        <w:rPr>
          <w:rFonts w:cs="Arial"/>
          <w:szCs w:val="20"/>
          <w:highlight w:val="lightGray"/>
        </w:rPr>
      </w:pPr>
    </w:p>
    <w:p w:rsidR="00F76F4E" w:rsidRPr="00031722" w:rsidRDefault="00F76F4E" w:rsidP="00295E4C">
      <w:pPr>
        <w:pStyle w:val="BodyText"/>
        <w:numPr>
          <w:ilvl w:val="0"/>
          <w:numId w:val="5"/>
        </w:numPr>
        <w:rPr>
          <w:rFonts w:cs="Arial"/>
        </w:rPr>
      </w:pPr>
      <w:r w:rsidRPr="00031722">
        <w:rPr>
          <w:rFonts w:cs="Arial"/>
        </w:rPr>
        <w:t xml:space="preserve">Cena uvedená v návrhu ponuky musí obsahovať cenu za požadovaný predmet zákazky, t.j. sumár všetkých položiek, ktorý vychádza z ocenených položiek výkazu položiek predloženého uchádzačom. </w:t>
      </w:r>
    </w:p>
    <w:p w:rsidR="00F76F4E" w:rsidRPr="00031722" w:rsidRDefault="00F76F4E" w:rsidP="00295E4C">
      <w:pPr>
        <w:tabs>
          <w:tab w:val="num" w:pos="720"/>
        </w:tabs>
        <w:ind w:hanging="252"/>
        <w:jc w:val="both"/>
        <w:rPr>
          <w:rFonts w:cs="Arial"/>
          <w:szCs w:val="20"/>
        </w:rPr>
      </w:pPr>
    </w:p>
    <w:p w:rsidR="00F76F4E" w:rsidRPr="00031722" w:rsidRDefault="00F76F4E" w:rsidP="00295E4C">
      <w:pPr>
        <w:numPr>
          <w:ilvl w:val="0"/>
          <w:numId w:val="5"/>
        </w:numPr>
        <w:tabs>
          <w:tab w:val="num" w:pos="720"/>
        </w:tabs>
        <w:jc w:val="both"/>
        <w:rPr>
          <w:rFonts w:cs="Arial"/>
        </w:rPr>
      </w:pPr>
      <w:r w:rsidRPr="00031722">
        <w:rPr>
          <w:rFonts w:cs="Arial"/>
        </w:rPr>
        <w:t>Uchádzač musí v cene predmetu zákazky uviesť pre každú požadovanú položku aj jednotkovú cenu. Celková cena je daná súčinom jednotkovej ceny a množstva uvedeného v zozname položiek, ktorý je súčasťou tejto časti súťažných podkladov. Položky (jednotlivé časti predmetu zákazky) uvedené v zozname položiek, pre ktoré uchádzač neuvedie jednotkovú cenu, budú považované za už zahrnuté v iných cenách.</w:t>
      </w:r>
    </w:p>
    <w:p w:rsidR="00F76F4E" w:rsidRDefault="00F76F4E">
      <w:pPr>
        <w:tabs>
          <w:tab w:val="num" w:pos="540"/>
          <w:tab w:val="left" w:pos="1620"/>
        </w:tabs>
        <w:spacing w:line="360" w:lineRule="auto"/>
        <w:rPr>
          <w:rFonts w:cs="Arial"/>
          <w:szCs w:val="30"/>
        </w:rPr>
      </w:pPr>
    </w:p>
    <w:p w:rsidR="00F76F4E" w:rsidRDefault="00F76F4E">
      <w:pPr>
        <w:pStyle w:val="BodyText3"/>
        <w:rPr>
          <w:b/>
          <w:bCs/>
          <w:sz w:val="28"/>
          <w:szCs w:val="22"/>
        </w:rPr>
      </w:pPr>
      <w:r>
        <w:br w:type="page"/>
      </w:r>
      <w:r>
        <w:rPr>
          <w:b/>
          <w:bCs/>
          <w:sz w:val="28"/>
        </w:rPr>
        <w:t xml:space="preserve">B.3 </w:t>
      </w:r>
      <w:r>
        <w:rPr>
          <w:b/>
          <w:bCs/>
          <w:sz w:val="28"/>
          <w:szCs w:val="26"/>
        </w:rPr>
        <w:t xml:space="preserve"> </w:t>
      </w:r>
      <w:r>
        <w:rPr>
          <w:b/>
          <w:bCs/>
          <w:sz w:val="28"/>
          <w:szCs w:val="22"/>
        </w:rPr>
        <w:t>OBCHODNÉ PODMIENKY DODANIA PREDMETU ZÁKAZKY</w:t>
      </w:r>
    </w:p>
    <w:p w:rsidR="00F76F4E" w:rsidRDefault="00F76F4E">
      <w:pPr>
        <w:pStyle w:val="BodyTextIndent"/>
        <w:rPr>
          <w:rFonts w:cs="Arial"/>
          <w:sz w:val="20"/>
          <w:szCs w:val="20"/>
        </w:rPr>
      </w:pPr>
    </w:p>
    <w:p w:rsidR="00F76F4E" w:rsidRPr="00031722" w:rsidRDefault="00F76F4E" w:rsidP="00ED26B5">
      <w:pPr>
        <w:jc w:val="center"/>
        <w:rPr>
          <w:rFonts w:cs="Arial"/>
          <w:b/>
          <w:bCs/>
          <w:szCs w:val="22"/>
        </w:rPr>
      </w:pPr>
      <w:r w:rsidRPr="00031722">
        <w:rPr>
          <w:rFonts w:cs="Arial"/>
          <w:b/>
          <w:bCs/>
          <w:szCs w:val="22"/>
        </w:rPr>
        <w:t xml:space="preserve">Zmluva o dielo č. ............... </w:t>
      </w:r>
    </w:p>
    <w:p w:rsidR="00F76F4E" w:rsidRPr="00031722" w:rsidRDefault="00F76F4E" w:rsidP="00ED26B5">
      <w:pPr>
        <w:jc w:val="center"/>
        <w:rPr>
          <w:rFonts w:cs="Arial"/>
          <w:szCs w:val="22"/>
        </w:rPr>
      </w:pPr>
    </w:p>
    <w:p w:rsidR="00F76F4E" w:rsidRPr="00031722" w:rsidRDefault="00F76F4E" w:rsidP="00ED26B5">
      <w:pPr>
        <w:jc w:val="center"/>
        <w:rPr>
          <w:rFonts w:cs="Arial"/>
          <w:szCs w:val="22"/>
        </w:rPr>
      </w:pPr>
      <w:r w:rsidRPr="00031722">
        <w:rPr>
          <w:rFonts w:cs="Arial"/>
          <w:szCs w:val="22"/>
        </w:rPr>
        <w:t>uzatvorená podľa ustanovení § 536 a nasl. Obchodného zákonníka č. 513/1991 Zb.</w:t>
      </w:r>
    </w:p>
    <w:p w:rsidR="00F76F4E" w:rsidRPr="00031722" w:rsidRDefault="00F76F4E" w:rsidP="00ED26B5">
      <w:pPr>
        <w:jc w:val="center"/>
        <w:rPr>
          <w:rFonts w:cs="Arial"/>
          <w:szCs w:val="22"/>
        </w:rPr>
      </w:pPr>
      <w:r w:rsidRPr="00031722">
        <w:rPr>
          <w:rFonts w:cs="Arial"/>
          <w:szCs w:val="22"/>
        </w:rPr>
        <w:t>v znení neskorších predpisov</w:t>
      </w:r>
    </w:p>
    <w:p w:rsidR="00F76F4E" w:rsidRPr="00031722" w:rsidRDefault="00F76F4E" w:rsidP="00ED26B5">
      <w:pPr>
        <w:rPr>
          <w:rFonts w:cs="Arial"/>
          <w:szCs w:val="22"/>
        </w:rPr>
      </w:pPr>
    </w:p>
    <w:p w:rsidR="00F76F4E" w:rsidRPr="00031722" w:rsidRDefault="00F76F4E" w:rsidP="00ED26B5">
      <w:pPr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</w:p>
    <w:p w:rsidR="00F76F4E" w:rsidRPr="00031722" w:rsidRDefault="00F76F4E" w:rsidP="00ED26B5">
      <w:pPr>
        <w:jc w:val="center"/>
        <w:rPr>
          <w:rFonts w:cs="Arial"/>
          <w:b/>
          <w:szCs w:val="22"/>
        </w:rPr>
      </w:pPr>
      <w:r w:rsidRPr="00031722">
        <w:rPr>
          <w:rFonts w:cs="Arial"/>
          <w:b/>
          <w:szCs w:val="22"/>
        </w:rPr>
        <w:t>Čl. I.</w:t>
      </w:r>
    </w:p>
    <w:p w:rsidR="00F76F4E" w:rsidRPr="00031722" w:rsidRDefault="00F76F4E" w:rsidP="00ED26B5">
      <w:pPr>
        <w:pStyle w:val="Heading2"/>
        <w:rPr>
          <w:rFonts w:cs="Arial"/>
          <w:sz w:val="22"/>
          <w:szCs w:val="22"/>
        </w:rPr>
      </w:pPr>
      <w:r w:rsidRPr="00031722">
        <w:rPr>
          <w:rFonts w:cs="Arial"/>
          <w:sz w:val="22"/>
          <w:szCs w:val="22"/>
        </w:rPr>
        <w:t>Zmluvné strany</w:t>
      </w:r>
    </w:p>
    <w:p w:rsidR="00F76F4E" w:rsidRPr="00031722" w:rsidRDefault="00F76F4E" w:rsidP="00ED26B5">
      <w:pPr>
        <w:jc w:val="both"/>
        <w:rPr>
          <w:rFonts w:cs="Arial"/>
          <w:szCs w:val="22"/>
        </w:rPr>
      </w:pPr>
    </w:p>
    <w:p w:rsidR="00F76F4E" w:rsidRPr="00031722" w:rsidRDefault="00F76F4E" w:rsidP="00ED26B5">
      <w:pPr>
        <w:jc w:val="both"/>
        <w:rPr>
          <w:rFonts w:cs="Arial"/>
          <w:b/>
          <w:bCs/>
          <w:szCs w:val="22"/>
        </w:rPr>
      </w:pPr>
      <w:r w:rsidRPr="00031722">
        <w:rPr>
          <w:rFonts w:cs="Arial"/>
          <w:b/>
          <w:bCs/>
          <w:szCs w:val="22"/>
        </w:rPr>
        <w:t xml:space="preserve">Objednávateľ  :  </w:t>
      </w:r>
      <w:r w:rsidRPr="00031722">
        <w:rPr>
          <w:rFonts w:cs="Arial"/>
          <w:b/>
          <w:bCs/>
          <w:szCs w:val="22"/>
        </w:rPr>
        <w:tab/>
      </w:r>
      <w:r w:rsidRPr="00031722">
        <w:rPr>
          <w:rFonts w:cs="Arial"/>
          <w:b/>
          <w:bCs/>
          <w:szCs w:val="22"/>
        </w:rPr>
        <w:tab/>
      </w:r>
    </w:p>
    <w:p w:rsidR="00F76F4E" w:rsidRPr="00031722" w:rsidRDefault="00F76F4E" w:rsidP="00ED26B5">
      <w:pPr>
        <w:jc w:val="both"/>
        <w:rPr>
          <w:rFonts w:cs="Arial"/>
          <w:bCs/>
          <w:szCs w:val="22"/>
        </w:rPr>
      </w:pPr>
      <w:r w:rsidRPr="00031722">
        <w:rPr>
          <w:rFonts w:cs="Arial"/>
          <w:bCs/>
          <w:szCs w:val="22"/>
        </w:rPr>
        <w:t>Obchodné meno :</w:t>
      </w:r>
      <w:r>
        <w:rPr>
          <w:rFonts w:cs="Arial"/>
          <w:bCs/>
          <w:szCs w:val="22"/>
        </w:rPr>
        <w:t xml:space="preserve"> </w:t>
      </w:r>
      <w:r w:rsidRPr="008E0D6C">
        <w:rPr>
          <w:rFonts w:cs="Arial"/>
          <w:b/>
          <w:bCs/>
          <w:szCs w:val="22"/>
        </w:rPr>
        <w:t xml:space="preserve">Obec </w:t>
      </w:r>
      <w:r>
        <w:rPr>
          <w:rFonts w:cs="Arial"/>
          <w:b/>
          <w:bCs/>
          <w:szCs w:val="22"/>
        </w:rPr>
        <w:t>Štiavnička</w:t>
      </w:r>
    </w:p>
    <w:p w:rsidR="00F76F4E" w:rsidRPr="00031722" w:rsidRDefault="00F76F4E" w:rsidP="00ED26B5">
      <w:pPr>
        <w:jc w:val="both"/>
        <w:rPr>
          <w:rFonts w:cs="Arial"/>
          <w:szCs w:val="22"/>
        </w:rPr>
      </w:pPr>
      <w:r w:rsidRPr="00031722">
        <w:rPr>
          <w:rFonts w:cs="Arial"/>
          <w:bCs/>
          <w:szCs w:val="22"/>
        </w:rPr>
        <w:t>Sídlo :</w:t>
      </w:r>
      <w:r w:rsidRPr="00031722">
        <w:rPr>
          <w:rFonts w:cs="Arial"/>
          <w:b/>
          <w:bCs/>
          <w:szCs w:val="22"/>
        </w:rPr>
        <w:t xml:space="preserve">               </w:t>
      </w:r>
      <w:r>
        <w:rPr>
          <w:rFonts w:cs="Arial"/>
          <w:b/>
          <w:bCs/>
          <w:szCs w:val="22"/>
        </w:rPr>
        <w:t xml:space="preserve"> </w:t>
      </w:r>
      <w:r w:rsidRPr="00031722">
        <w:rPr>
          <w:rFonts w:cs="Arial"/>
          <w:b/>
          <w:bCs/>
          <w:szCs w:val="22"/>
        </w:rPr>
        <w:t xml:space="preserve">   </w:t>
      </w:r>
      <w:r w:rsidRPr="00A33546">
        <w:rPr>
          <w:rFonts w:cs="Arial"/>
          <w:bCs/>
          <w:szCs w:val="22"/>
        </w:rPr>
        <w:t>Obecný úrad Štiavnička 78, 034 01 Štiavnička</w:t>
      </w:r>
      <w:r w:rsidRPr="00031722">
        <w:rPr>
          <w:rFonts w:cs="Arial"/>
          <w:b/>
          <w:bCs/>
          <w:szCs w:val="22"/>
        </w:rPr>
        <w:tab/>
      </w:r>
    </w:p>
    <w:p w:rsidR="00F76F4E" w:rsidRPr="00031722" w:rsidRDefault="00F76F4E" w:rsidP="00ED26B5">
      <w:pPr>
        <w:jc w:val="both"/>
        <w:rPr>
          <w:rFonts w:cs="Arial"/>
          <w:szCs w:val="22"/>
        </w:rPr>
      </w:pPr>
      <w:r w:rsidRPr="00031722">
        <w:rPr>
          <w:rFonts w:cs="Arial"/>
          <w:b/>
          <w:bCs/>
          <w:szCs w:val="22"/>
        </w:rPr>
        <w:t xml:space="preserve">                       </w:t>
      </w:r>
      <w:r w:rsidRPr="00031722">
        <w:rPr>
          <w:rFonts w:cs="Arial"/>
          <w:szCs w:val="22"/>
        </w:rPr>
        <w:t xml:space="preserve">  </w:t>
      </w:r>
      <w:r w:rsidRPr="00031722">
        <w:rPr>
          <w:rFonts w:cs="Arial"/>
          <w:szCs w:val="22"/>
        </w:rPr>
        <w:tab/>
      </w:r>
      <w:r w:rsidRPr="00031722">
        <w:rPr>
          <w:rFonts w:cs="Arial"/>
          <w:szCs w:val="22"/>
        </w:rPr>
        <w:tab/>
      </w:r>
    </w:p>
    <w:p w:rsidR="00F76F4E" w:rsidRPr="00031722" w:rsidRDefault="00F76F4E" w:rsidP="00ED26B5">
      <w:pPr>
        <w:jc w:val="both"/>
        <w:rPr>
          <w:rFonts w:cs="Arial"/>
          <w:b/>
          <w:bCs/>
          <w:szCs w:val="22"/>
        </w:rPr>
      </w:pPr>
      <w:r w:rsidRPr="00031722">
        <w:rPr>
          <w:rFonts w:cs="Arial"/>
          <w:bCs/>
          <w:szCs w:val="22"/>
        </w:rPr>
        <w:t xml:space="preserve">Štatutárny zástupca :   </w:t>
      </w:r>
      <w:r w:rsidRPr="00A33546">
        <w:rPr>
          <w:rFonts w:cs="Arial"/>
          <w:bCs/>
          <w:szCs w:val="22"/>
        </w:rPr>
        <w:t>Ladislav Zvara – starosta obceobce</w:t>
      </w:r>
      <w:r w:rsidRPr="00031722">
        <w:rPr>
          <w:rFonts w:cs="Arial"/>
          <w:bCs/>
          <w:szCs w:val="22"/>
        </w:rPr>
        <w:t xml:space="preserve">         </w:t>
      </w:r>
      <w:r w:rsidRPr="00031722">
        <w:rPr>
          <w:rFonts w:cs="Arial"/>
          <w:b/>
          <w:bCs/>
          <w:szCs w:val="22"/>
        </w:rPr>
        <w:tab/>
      </w:r>
      <w:r w:rsidRPr="00031722">
        <w:rPr>
          <w:rFonts w:cs="Arial"/>
          <w:szCs w:val="22"/>
        </w:rPr>
        <w:t xml:space="preserve"> </w:t>
      </w:r>
      <w:r w:rsidRPr="00031722">
        <w:rPr>
          <w:rFonts w:cs="Arial"/>
          <w:b/>
          <w:bCs/>
          <w:szCs w:val="22"/>
        </w:rPr>
        <w:t xml:space="preserve">                             </w:t>
      </w:r>
    </w:p>
    <w:p w:rsidR="00F76F4E" w:rsidRPr="00031722" w:rsidRDefault="00F76F4E" w:rsidP="00ED26B5">
      <w:pPr>
        <w:jc w:val="both"/>
        <w:rPr>
          <w:rFonts w:cs="Arial"/>
          <w:szCs w:val="22"/>
        </w:rPr>
      </w:pPr>
      <w:r w:rsidRPr="00031722">
        <w:rPr>
          <w:rFonts w:cs="Arial"/>
          <w:szCs w:val="22"/>
        </w:rPr>
        <w:t xml:space="preserve">IČO :                            </w:t>
      </w:r>
      <w:r w:rsidRPr="00A33546">
        <w:rPr>
          <w:rFonts w:cs="Arial"/>
          <w:bCs/>
          <w:szCs w:val="22"/>
        </w:rPr>
        <w:t>00315770</w:t>
      </w:r>
    </w:p>
    <w:p w:rsidR="00F76F4E" w:rsidRPr="00031722" w:rsidRDefault="00F76F4E" w:rsidP="00ED26B5">
      <w:pPr>
        <w:jc w:val="both"/>
        <w:rPr>
          <w:rFonts w:cs="Arial"/>
          <w:szCs w:val="22"/>
        </w:rPr>
      </w:pPr>
      <w:r w:rsidRPr="00031722">
        <w:rPr>
          <w:rFonts w:cs="Arial"/>
          <w:szCs w:val="22"/>
        </w:rPr>
        <w:t>DIČ :</w:t>
      </w:r>
      <w:r w:rsidRPr="00031722">
        <w:rPr>
          <w:rFonts w:cs="Arial"/>
          <w:szCs w:val="22"/>
        </w:rPr>
        <w:tab/>
      </w:r>
      <w:r w:rsidRPr="00031722">
        <w:rPr>
          <w:rFonts w:cs="Arial"/>
          <w:szCs w:val="22"/>
        </w:rPr>
        <w:tab/>
        <w:t xml:space="preserve">     </w:t>
      </w:r>
      <w:r w:rsidRPr="00031722">
        <w:rPr>
          <w:rFonts w:cs="Arial"/>
          <w:szCs w:val="22"/>
        </w:rPr>
        <w:tab/>
      </w:r>
      <w:r>
        <w:rPr>
          <w:rFonts w:cs="Arial"/>
          <w:szCs w:val="22"/>
        </w:rPr>
        <w:t xml:space="preserve"> </w:t>
      </w:r>
      <w:r w:rsidRPr="00A33546">
        <w:rPr>
          <w:rFonts w:cs="Arial"/>
          <w:bCs/>
          <w:szCs w:val="22"/>
        </w:rPr>
        <w:t xml:space="preserve"> </w:t>
      </w:r>
    </w:p>
    <w:p w:rsidR="00F76F4E" w:rsidRPr="00031722" w:rsidRDefault="00F76F4E" w:rsidP="00ED26B5">
      <w:pPr>
        <w:jc w:val="both"/>
        <w:rPr>
          <w:rFonts w:cs="Arial"/>
          <w:szCs w:val="22"/>
        </w:rPr>
      </w:pPr>
      <w:r w:rsidRPr="00031722">
        <w:rPr>
          <w:rFonts w:cs="Arial"/>
          <w:bCs/>
          <w:szCs w:val="22"/>
        </w:rPr>
        <w:t>Bankové spojenie :</w:t>
      </w:r>
      <w:r w:rsidRPr="00031722">
        <w:rPr>
          <w:rFonts w:cs="Arial"/>
          <w:b/>
          <w:bCs/>
          <w:szCs w:val="22"/>
        </w:rPr>
        <w:t xml:space="preserve">                 </w:t>
      </w:r>
      <w:r w:rsidRPr="00031722">
        <w:rPr>
          <w:rFonts w:cs="Arial"/>
          <w:szCs w:val="22"/>
        </w:rPr>
        <w:t xml:space="preserve">  </w:t>
      </w:r>
    </w:p>
    <w:p w:rsidR="00F76F4E" w:rsidRPr="00031722" w:rsidRDefault="00F76F4E" w:rsidP="00ED26B5">
      <w:pPr>
        <w:jc w:val="both"/>
        <w:rPr>
          <w:rFonts w:cs="Arial"/>
          <w:szCs w:val="22"/>
        </w:rPr>
      </w:pPr>
      <w:r w:rsidRPr="00031722">
        <w:rPr>
          <w:rFonts w:cs="Arial"/>
          <w:szCs w:val="22"/>
        </w:rPr>
        <w:t xml:space="preserve">č. ú. :                            </w:t>
      </w:r>
      <w:r w:rsidRPr="00031722">
        <w:rPr>
          <w:rFonts w:cs="Arial"/>
          <w:szCs w:val="22"/>
        </w:rPr>
        <w:tab/>
      </w:r>
    </w:p>
    <w:p w:rsidR="00F76F4E" w:rsidRPr="00031722" w:rsidRDefault="00F76F4E" w:rsidP="00ED26B5">
      <w:pPr>
        <w:jc w:val="both"/>
        <w:rPr>
          <w:rStyle w:val="FontStyle15"/>
          <w:rFonts w:cs="Arial"/>
          <w:b w:val="0"/>
        </w:rPr>
      </w:pPr>
      <w:r w:rsidRPr="00031722">
        <w:rPr>
          <w:rFonts w:cs="Arial"/>
          <w:szCs w:val="22"/>
        </w:rPr>
        <w:t>Tel. :</w:t>
      </w:r>
      <w:r w:rsidRPr="00031722">
        <w:rPr>
          <w:rFonts w:cs="Arial"/>
          <w:szCs w:val="22"/>
        </w:rPr>
        <w:tab/>
      </w:r>
      <w:r w:rsidRPr="00031722">
        <w:rPr>
          <w:rFonts w:cs="Arial"/>
          <w:szCs w:val="22"/>
        </w:rPr>
        <w:tab/>
        <w:t xml:space="preserve">     </w:t>
      </w:r>
      <w:r w:rsidRPr="00031722">
        <w:rPr>
          <w:rFonts w:cs="Arial"/>
          <w:szCs w:val="22"/>
        </w:rPr>
        <w:tab/>
      </w:r>
      <w:r w:rsidRPr="00A33546">
        <w:rPr>
          <w:rFonts w:cs="Arial"/>
          <w:bCs/>
          <w:szCs w:val="22"/>
        </w:rPr>
        <w:t>0911024144</w:t>
      </w:r>
      <w:r w:rsidRPr="00A33546">
        <w:rPr>
          <w:rFonts w:cs="Arial"/>
          <w:bCs/>
          <w:szCs w:val="22"/>
        </w:rPr>
        <w:tab/>
      </w:r>
    </w:p>
    <w:p w:rsidR="00F76F4E" w:rsidRPr="00031722" w:rsidRDefault="00F76F4E" w:rsidP="00ED26B5">
      <w:pPr>
        <w:jc w:val="both"/>
        <w:rPr>
          <w:rFonts w:cs="Arial"/>
          <w:szCs w:val="22"/>
        </w:rPr>
      </w:pPr>
      <w:r w:rsidRPr="00031722">
        <w:rPr>
          <w:rStyle w:val="FontStyle15"/>
          <w:rFonts w:cs="Arial"/>
          <w:b w:val="0"/>
        </w:rPr>
        <w:t>E-mail :</w:t>
      </w:r>
      <w:r w:rsidRPr="00031722">
        <w:rPr>
          <w:rStyle w:val="FontStyle15"/>
          <w:rFonts w:cs="Arial"/>
          <w:b w:val="0"/>
        </w:rPr>
        <w:tab/>
      </w:r>
      <w:r w:rsidRPr="00031722">
        <w:rPr>
          <w:rStyle w:val="FontStyle15"/>
          <w:rFonts w:cs="Arial"/>
          <w:b w:val="0"/>
        </w:rPr>
        <w:tab/>
      </w:r>
      <w:r>
        <w:rPr>
          <w:bCs/>
        </w:rPr>
        <w:t>oustiavnicka@stonline.sk</w:t>
      </w:r>
      <w:r w:rsidRPr="00D45B71">
        <w:rPr>
          <w:bCs/>
        </w:rPr>
        <w:tab/>
      </w:r>
      <w:r w:rsidRPr="00031722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  </w:t>
      </w:r>
    </w:p>
    <w:p w:rsidR="00F76F4E" w:rsidRPr="00031722" w:rsidRDefault="00F76F4E" w:rsidP="00ED26B5">
      <w:pPr>
        <w:jc w:val="both"/>
        <w:rPr>
          <w:rFonts w:cs="Arial"/>
          <w:szCs w:val="22"/>
        </w:rPr>
      </w:pPr>
    </w:p>
    <w:p w:rsidR="00F76F4E" w:rsidRPr="00031722" w:rsidRDefault="00F76F4E" w:rsidP="00ED26B5">
      <w:pPr>
        <w:jc w:val="both"/>
        <w:rPr>
          <w:rFonts w:cs="Arial"/>
          <w:b/>
          <w:bCs/>
          <w:szCs w:val="22"/>
        </w:rPr>
      </w:pPr>
    </w:p>
    <w:p w:rsidR="00F76F4E" w:rsidRPr="00031722" w:rsidRDefault="00F76F4E" w:rsidP="00ED26B5">
      <w:pPr>
        <w:jc w:val="both"/>
        <w:rPr>
          <w:rFonts w:cs="Arial"/>
          <w:szCs w:val="22"/>
        </w:rPr>
      </w:pPr>
      <w:r w:rsidRPr="00031722">
        <w:rPr>
          <w:rFonts w:cs="Arial"/>
          <w:b/>
          <w:bCs/>
          <w:szCs w:val="22"/>
        </w:rPr>
        <w:t>Zhotoviteľ :</w:t>
      </w:r>
      <w:r w:rsidRPr="00031722">
        <w:rPr>
          <w:rFonts w:cs="Arial"/>
          <w:szCs w:val="22"/>
        </w:rPr>
        <w:t xml:space="preserve">            </w:t>
      </w:r>
      <w:r w:rsidRPr="00031722">
        <w:rPr>
          <w:rFonts w:cs="Arial"/>
          <w:b/>
          <w:bCs/>
          <w:szCs w:val="22"/>
        </w:rPr>
        <w:t xml:space="preserve">      </w:t>
      </w:r>
      <w:r w:rsidRPr="00031722">
        <w:rPr>
          <w:rFonts w:cs="Arial"/>
          <w:b/>
          <w:bCs/>
          <w:szCs w:val="22"/>
        </w:rPr>
        <w:tab/>
      </w:r>
    </w:p>
    <w:p w:rsidR="00F76F4E" w:rsidRPr="00031722" w:rsidRDefault="00F76F4E" w:rsidP="00ED26B5">
      <w:pPr>
        <w:jc w:val="both"/>
        <w:rPr>
          <w:rFonts w:cs="Arial"/>
          <w:szCs w:val="22"/>
        </w:rPr>
      </w:pPr>
      <w:r w:rsidRPr="00031722">
        <w:rPr>
          <w:rFonts w:cs="Arial"/>
          <w:szCs w:val="22"/>
        </w:rPr>
        <w:t xml:space="preserve">Obchodné meno :                    </w:t>
      </w:r>
      <w:r w:rsidRPr="00031722">
        <w:rPr>
          <w:rFonts w:cs="Arial"/>
          <w:szCs w:val="22"/>
        </w:rPr>
        <w:tab/>
      </w:r>
    </w:p>
    <w:p w:rsidR="00F76F4E" w:rsidRPr="00031722" w:rsidRDefault="00F76F4E" w:rsidP="00ED26B5">
      <w:pPr>
        <w:jc w:val="both"/>
        <w:rPr>
          <w:rFonts w:cs="Arial"/>
          <w:szCs w:val="22"/>
        </w:rPr>
      </w:pPr>
      <w:r w:rsidRPr="00031722">
        <w:rPr>
          <w:rFonts w:cs="Arial"/>
          <w:szCs w:val="22"/>
        </w:rPr>
        <w:t>Sídlo :</w:t>
      </w:r>
    </w:p>
    <w:p w:rsidR="00F76F4E" w:rsidRPr="00031722" w:rsidRDefault="00F76F4E" w:rsidP="00ED26B5">
      <w:pPr>
        <w:jc w:val="both"/>
        <w:rPr>
          <w:rFonts w:cs="Arial"/>
          <w:szCs w:val="22"/>
        </w:rPr>
      </w:pPr>
    </w:p>
    <w:p w:rsidR="00F76F4E" w:rsidRPr="00031722" w:rsidRDefault="00F76F4E" w:rsidP="00ED26B5">
      <w:pPr>
        <w:jc w:val="both"/>
        <w:rPr>
          <w:rFonts w:cs="Arial"/>
          <w:szCs w:val="22"/>
        </w:rPr>
      </w:pPr>
      <w:r w:rsidRPr="00031722">
        <w:rPr>
          <w:rFonts w:cs="Arial"/>
          <w:szCs w:val="22"/>
        </w:rPr>
        <w:t xml:space="preserve">Zapísaný v :                   </w:t>
      </w:r>
      <w:r w:rsidRPr="00031722">
        <w:rPr>
          <w:rFonts w:cs="Arial"/>
          <w:szCs w:val="22"/>
        </w:rPr>
        <w:tab/>
      </w:r>
    </w:p>
    <w:p w:rsidR="00F76F4E" w:rsidRPr="00031722" w:rsidRDefault="00F76F4E" w:rsidP="00ED26B5">
      <w:pPr>
        <w:jc w:val="both"/>
        <w:rPr>
          <w:rFonts w:cs="Arial"/>
          <w:szCs w:val="22"/>
        </w:rPr>
      </w:pPr>
      <w:r w:rsidRPr="00031722">
        <w:rPr>
          <w:rFonts w:cs="Arial"/>
          <w:szCs w:val="22"/>
        </w:rPr>
        <w:t xml:space="preserve">Štatutárny zástupca :              </w:t>
      </w:r>
      <w:r w:rsidRPr="00031722">
        <w:rPr>
          <w:rFonts w:cs="Arial"/>
          <w:szCs w:val="22"/>
        </w:rPr>
        <w:tab/>
      </w:r>
      <w:r w:rsidRPr="00031722">
        <w:rPr>
          <w:rFonts w:cs="Arial"/>
          <w:szCs w:val="22"/>
        </w:rPr>
        <w:tab/>
      </w:r>
    </w:p>
    <w:p w:rsidR="00F76F4E" w:rsidRPr="00031722" w:rsidRDefault="00F76F4E" w:rsidP="00ED26B5">
      <w:pPr>
        <w:jc w:val="both"/>
        <w:rPr>
          <w:rFonts w:cs="Arial"/>
          <w:szCs w:val="22"/>
        </w:rPr>
      </w:pPr>
      <w:r w:rsidRPr="00031722">
        <w:rPr>
          <w:rFonts w:cs="Arial"/>
          <w:szCs w:val="22"/>
        </w:rPr>
        <w:t xml:space="preserve">Bankové spojenie :      </w:t>
      </w:r>
    </w:p>
    <w:p w:rsidR="00F76F4E" w:rsidRPr="00031722" w:rsidRDefault="00F76F4E" w:rsidP="00ED26B5">
      <w:pPr>
        <w:jc w:val="both"/>
        <w:rPr>
          <w:rFonts w:cs="Arial"/>
          <w:szCs w:val="22"/>
        </w:rPr>
      </w:pPr>
      <w:r w:rsidRPr="00031722">
        <w:rPr>
          <w:rFonts w:cs="Arial"/>
          <w:szCs w:val="22"/>
        </w:rPr>
        <w:t xml:space="preserve">č. ú.: </w:t>
      </w:r>
      <w:r w:rsidRPr="00031722">
        <w:rPr>
          <w:rFonts w:cs="Arial"/>
          <w:szCs w:val="22"/>
        </w:rPr>
        <w:tab/>
      </w:r>
      <w:r w:rsidRPr="00031722">
        <w:rPr>
          <w:rFonts w:cs="Arial"/>
          <w:szCs w:val="22"/>
        </w:rPr>
        <w:tab/>
      </w:r>
      <w:r w:rsidRPr="00031722">
        <w:rPr>
          <w:rFonts w:cs="Arial"/>
          <w:szCs w:val="22"/>
        </w:rPr>
        <w:tab/>
      </w:r>
      <w:r w:rsidRPr="00031722">
        <w:rPr>
          <w:rFonts w:cs="Arial"/>
          <w:szCs w:val="22"/>
        </w:rPr>
        <w:tab/>
      </w:r>
    </w:p>
    <w:p w:rsidR="00F76F4E" w:rsidRPr="00031722" w:rsidRDefault="00F76F4E" w:rsidP="00ED26B5">
      <w:pPr>
        <w:jc w:val="both"/>
        <w:rPr>
          <w:rFonts w:cs="Arial"/>
          <w:szCs w:val="22"/>
        </w:rPr>
      </w:pPr>
      <w:r w:rsidRPr="00031722">
        <w:rPr>
          <w:rFonts w:cs="Arial"/>
          <w:szCs w:val="22"/>
        </w:rPr>
        <w:t xml:space="preserve">IČO :                             </w:t>
      </w:r>
      <w:r w:rsidRPr="00031722">
        <w:rPr>
          <w:rFonts w:cs="Arial"/>
          <w:szCs w:val="22"/>
        </w:rPr>
        <w:tab/>
      </w:r>
    </w:p>
    <w:p w:rsidR="00F76F4E" w:rsidRPr="00031722" w:rsidRDefault="00F76F4E" w:rsidP="00ED26B5">
      <w:pPr>
        <w:jc w:val="both"/>
        <w:rPr>
          <w:rFonts w:cs="Arial"/>
          <w:szCs w:val="22"/>
        </w:rPr>
      </w:pPr>
      <w:r w:rsidRPr="00031722">
        <w:rPr>
          <w:rFonts w:cs="Arial"/>
          <w:szCs w:val="22"/>
        </w:rPr>
        <w:t xml:space="preserve">IČ DPH :                       </w:t>
      </w:r>
      <w:r w:rsidRPr="00031722">
        <w:rPr>
          <w:rFonts w:cs="Arial"/>
          <w:szCs w:val="22"/>
        </w:rPr>
        <w:tab/>
      </w:r>
    </w:p>
    <w:p w:rsidR="00F76F4E" w:rsidRPr="00031722" w:rsidRDefault="00F76F4E" w:rsidP="00ED26B5">
      <w:pPr>
        <w:jc w:val="both"/>
        <w:rPr>
          <w:rFonts w:cs="Arial"/>
          <w:szCs w:val="22"/>
        </w:rPr>
      </w:pPr>
      <w:r w:rsidRPr="00031722">
        <w:rPr>
          <w:rFonts w:cs="Arial"/>
          <w:szCs w:val="22"/>
        </w:rPr>
        <w:t xml:space="preserve">DIČ :                             </w:t>
      </w:r>
      <w:r w:rsidRPr="00031722">
        <w:rPr>
          <w:rFonts w:cs="Arial"/>
          <w:szCs w:val="22"/>
        </w:rPr>
        <w:tab/>
      </w:r>
    </w:p>
    <w:p w:rsidR="00F76F4E" w:rsidRPr="00031722" w:rsidRDefault="00F76F4E" w:rsidP="00ED26B5">
      <w:pPr>
        <w:jc w:val="both"/>
        <w:rPr>
          <w:rFonts w:cs="Arial"/>
          <w:szCs w:val="22"/>
        </w:rPr>
      </w:pPr>
      <w:r w:rsidRPr="00031722">
        <w:rPr>
          <w:rFonts w:cs="Arial"/>
          <w:szCs w:val="22"/>
        </w:rPr>
        <w:t xml:space="preserve">Tel. :                              </w:t>
      </w:r>
      <w:r w:rsidRPr="00031722">
        <w:rPr>
          <w:rFonts w:cs="Arial"/>
          <w:szCs w:val="22"/>
        </w:rPr>
        <w:tab/>
      </w:r>
    </w:p>
    <w:p w:rsidR="00F76F4E" w:rsidRPr="00031722" w:rsidRDefault="00F76F4E" w:rsidP="00ED26B5">
      <w:pPr>
        <w:jc w:val="both"/>
        <w:rPr>
          <w:rFonts w:cs="Arial"/>
          <w:szCs w:val="22"/>
        </w:rPr>
      </w:pPr>
      <w:r w:rsidRPr="00031722">
        <w:rPr>
          <w:rFonts w:cs="Arial"/>
          <w:szCs w:val="22"/>
        </w:rPr>
        <w:t>E-mail :</w:t>
      </w:r>
      <w:r w:rsidRPr="00031722">
        <w:rPr>
          <w:rFonts w:cs="Arial"/>
          <w:szCs w:val="22"/>
        </w:rPr>
        <w:tab/>
      </w:r>
      <w:r w:rsidRPr="00031722">
        <w:rPr>
          <w:rFonts w:cs="Arial"/>
          <w:szCs w:val="22"/>
        </w:rPr>
        <w:tab/>
      </w:r>
      <w:r w:rsidRPr="00031722">
        <w:rPr>
          <w:rFonts w:cs="Arial"/>
          <w:szCs w:val="22"/>
        </w:rPr>
        <w:tab/>
      </w:r>
    </w:p>
    <w:p w:rsidR="00F76F4E" w:rsidRPr="00031722" w:rsidRDefault="00F76F4E" w:rsidP="00ED26B5">
      <w:pPr>
        <w:jc w:val="both"/>
        <w:rPr>
          <w:rFonts w:cs="Arial"/>
          <w:szCs w:val="22"/>
        </w:rPr>
      </w:pPr>
    </w:p>
    <w:p w:rsidR="00F76F4E" w:rsidRPr="00031722" w:rsidRDefault="00F76F4E" w:rsidP="00ED26B5">
      <w:pPr>
        <w:jc w:val="both"/>
        <w:rPr>
          <w:rFonts w:cs="Arial"/>
          <w:szCs w:val="22"/>
        </w:rPr>
      </w:pPr>
    </w:p>
    <w:p w:rsidR="00F76F4E" w:rsidRPr="00031722" w:rsidRDefault="00F76F4E" w:rsidP="00ED26B5">
      <w:pPr>
        <w:jc w:val="center"/>
        <w:rPr>
          <w:rFonts w:cs="Arial"/>
          <w:b/>
          <w:szCs w:val="22"/>
        </w:rPr>
      </w:pPr>
      <w:r w:rsidRPr="00031722">
        <w:rPr>
          <w:rFonts w:cs="Arial"/>
          <w:b/>
          <w:szCs w:val="22"/>
        </w:rPr>
        <w:t>Čl. II.</w:t>
      </w:r>
    </w:p>
    <w:p w:rsidR="00F76F4E" w:rsidRPr="00031722" w:rsidRDefault="00F76F4E" w:rsidP="00ED26B5">
      <w:pPr>
        <w:pStyle w:val="Heading2"/>
        <w:rPr>
          <w:rFonts w:cs="Arial"/>
          <w:sz w:val="22"/>
          <w:szCs w:val="22"/>
        </w:rPr>
      </w:pPr>
      <w:r w:rsidRPr="00031722">
        <w:rPr>
          <w:rFonts w:cs="Arial"/>
          <w:sz w:val="22"/>
          <w:szCs w:val="22"/>
        </w:rPr>
        <w:t>Predmet zmluvy</w:t>
      </w:r>
    </w:p>
    <w:p w:rsidR="00F76F4E" w:rsidRPr="00031722" w:rsidRDefault="00F76F4E" w:rsidP="00ED26B5">
      <w:pPr>
        <w:jc w:val="center"/>
        <w:rPr>
          <w:rFonts w:cs="Arial"/>
          <w:szCs w:val="22"/>
        </w:rPr>
      </w:pPr>
    </w:p>
    <w:p w:rsidR="00F76F4E" w:rsidRPr="00031722" w:rsidRDefault="00F76F4E" w:rsidP="00ED26B5">
      <w:pPr>
        <w:pStyle w:val="BodyText"/>
        <w:rPr>
          <w:rFonts w:cs="Arial"/>
          <w:szCs w:val="22"/>
        </w:rPr>
      </w:pPr>
      <w:r w:rsidRPr="00031722">
        <w:rPr>
          <w:rFonts w:cs="Arial"/>
          <w:szCs w:val="22"/>
        </w:rPr>
        <w:t xml:space="preserve">2.1.  Zhotoviteľ sa zaväzuje, že za podmienok dohodnutých v tejto zmluve o dielo vykoná pre objednávateľa dielo: </w:t>
      </w:r>
      <w:r w:rsidRPr="00ED26B5">
        <w:rPr>
          <w:rFonts w:cs="Arial"/>
          <w:b/>
          <w:i/>
          <w:szCs w:val="22"/>
        </w:rPr>
        <w:t>„</w:t>
      </w:r>
      <w:r w:rsidRPr="00A33546">
        <w:rPr>
          <w:b/>
          <w:szCs w:val="22"/>
        </w:rPr>
        <w:t xml:space="preserve">Výstavba </w:t>
      </w:r>
      <w:r>
        <w:rPr>
          <w:b/>
          <w:szCs w:val="22"/>
        </w:rPr>
        <w:t>ľa</w:t>
      </w:r>
      <w:r w:rsidRPr="00A33546">
        <w:rPr>
          <w:b/>
          <w:szCs w:val="22"/>
        </w:rPr>
        <w:t>vostranného chodníka v obci Štiavnička</w:t>
      </w:r>
      <w:r>
        <w:rPr>
          <w:b/>
          <w:szCs w:val="22"/>
        </w:rPr>
        <w:t>“</w:t>
      </w:r>
      <w:r w:rsidRPr="00ED26B5">
        <w:rPr>
          <w:rFonts w:cs="Arial"/>
          <w:i/>
          <w:szCs w:val="22"/>
        </w:rPr>
        <w:t>.</w:t>
      </w:r>
      <w:r w:rsidRPr="00031722">
        <w:rPr>
          <w:rFonts w:cs="Arial"/>
          <w:b/>
          <w:i/>
          <w:szCs w:val="22"/>
        </w:rPr>
        <w:t xml:space="preserve"> </w:t>
      </w:r>
      <w:r w:rsidRPr="00031722">
        <w:rPr>
          <w:rFonts w:cs="Arial"/>
          <w:szCs w:val="22"/>
        </w:rPr>
        <w:t xml:space="preserve">v zmysle platných STN, v súlade s výkazom výmer, za dodržania podmienok povolení, stanovísk a vyjadrení dotknutých orgánov a organizácií a odovzdá ho ako celok objednávateľovi v mieste plnenia zápisom o odovzdaní a prevzatí diela. </w:t>
      </w:r>
    </w:p>
    <w:p w:rsidR="00F76F4E" w:rsidRPr="00031722" w:rsidRDefault="00F76F4E" w:rsidP="00ED26B5">
      <w:pPr>
        <w:pStyle w:val="BodyText"/>
        <w:rPr>
          <w:rFonts w:cs="Arial"/>
          <w:szCs w:val="22"/>
        </w:rPr>
      </w:pPr>
      <w:r w:rsidRPr="00031722">
        <w:rPr>
          <w:rFonts w:cs="Arial"/>
          <w:szCs w:val="22"/>
        </w:rPr>
        <w:t>2.2. Objednávateľ sa zaväzuje poskytnúť zhotoviteľovi ďalej dohodnuté spolupôsobenie, dielo po jeho riadnom vykonaní od zhotoviteľa prevziať a zaplatiť za jeho zhotovenie cenu dohodnutú v tejto zmluve.</w:t>
      </w:r>
    </w:p>
    <w:p w:rsidR="00F76F4E" w:rsidRPr="00031722" w:rsidRDefault="00F76F4E" w:rsidP="00ED26B5">
      <w:pPr>
        <w:jc w:val="both"/>
        <w:rPr>
          <w:rFonts w:cs="Arial"/>
          <w:szCs w:val="22"/>
        </w:rPr>
      </w:pPr>
      <w:r w:rsidRPr="00031722">
        <w:rPr>
          <w:rFonts w:cs="Arial"/>
          <w:szCs w:val="22"/>
        </w:rPr>
        <w:t>2.3.  Obsah a rozsah predmetu tejto zmluvy je určený výkazom výmer, ponukou zhotoviteľa a podmienkami dohodnutými oboma zmluvnými stranami.</w:t>
      </w:r>
    </w:p>
    <w:p w:rsidR="00F76F4E" w:rsidRPr="00031722" w:rsidRDefault="00F76F4E" w:rsidP="00ED26B5">
      <w:pPr>
        <w:jc w:val="both"/>
        <w:rPr>
          <w:rFonts w:cs="Arial"/>
          <w:szCs w:val="22"/>
        </w:rPr>
      </w:pPr>
      <w:r w:rsidRPr="00031722">
        <w:rPr>
          <w:rFonts w:cs="Arial"/>
          <w:szCs w:val="22"/>
        </w:rPr>
        <w:t>2.4.  Zhotoviteľ je povinný vykonať dielo podľa tejto zmluvy na vlastné náklady a nebezpečie v čase dohodnutom v tejto zmluve. Pri vykonávaní diela postupuje zhotoviteľ samostatne pri dodržaní stanovených podmienok a pri rešpektovaní príslušných právnych predpisov.</w:t>
      </w:r>
    </w:p>
    <w:p w:rsidR="00F76F4E" w:rsidRPr="00031722" w:rsidRDefault="00F76F4E" w:rsidP="00ED26B5">
      <w:pPr>
        <w:jc w:val="both"/>
        <w:rPr>
          <w:rFonts w:cs="Arial"/>
          <w:szCs w:val="22"/>
        </w:rPr>
      </w:pPr>
    </w:p>
    <w:p w:rsidR="00F76F4E" w:rsidRPr="00031722" w:rsidRDefault="00F76F4E" w:rsidP="00ED26B5">
      <w:pPr>
        <w:jc w:val="both"/>
        <w:rPr>
          <w:rFonts w:cs="Arial"/>
          <w:szCs w:val="22"/>
        </w:rPr>
      </w:pPr>
    </w:p>
    <w:p w:rsidR="00F76F4E" w:rsidRPr="00031722" w:rsidRDefault="00F76F4E" w:rsidP="00ED26B5">
      <w:pPr>
        <w:jc w:val="center"/>
        <w:rPr>
          <w:rFonts w:cs="Arial"/>
          <w:b/>
          <w:szCs w:val="22"/>
        </w:rPr>
      </w:pPr>
      <w:r w:rsidRPr="00031722">
        <w:rPr>
          <w:rFonts w:cs="Arial"/>
          <w:b/>
          <w:szCs w:val="22"/>
        </w:rPr>
        <w:t>Čl. III.</w:t>
      </w:r>
    </w:p>
    <w:p w:rsidR="00F76F4E" w:rsidRPr="00031722" w:rsidRDefault="00F76F4E" w:rsidP="00ED26B5">
      <w:pPr>
        <w:pStyle w:val="Heading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Doba a čas plnenie</w:t>
      </w:r>
    </w:p>
    <w:p w:rsidR="00F76F4E" w:rsidRPr="00031722" w:rsidRDefault="00F76F4E" w:rsidP="00ED26B5">
      <w:pPr>
        <w:jc w:val="both"/>
        <w:rPr>
          <w:rFonts w:cs="Arial"/>
          <w:szCs w:val="22"/>
        </w:rPr>
      </w:pPr>
    </w:p>
    <w:p w:rsidR="00F76F4E" w:rsidRDefault="00F76F4E" w:rsidP="00ED26B5">
      <w:pPr>
        <w:pStyle w:val="BodyText"/>
        <w:rPr>
          <w:rFonts w:cs="Arial"/>
          <w:szCs w:val="20"/>
        </w:rPr>
      </w:pPr>
      <w:r w:rsidRPr="00031722">
        <w:rPr>
          <w:rFonts w:cs="Arial"/>
          <w:szCs w:val="22"/>
        </w:rPr>
        <w:t xml:space="preserve">3.1.  </w:t>
      </w:r>
      <w:r>
        <w:rPr>
          <w:rFonts w:cs="Arial"/>
          <w:szCs w:val="20"/>
        </w:rPr>
        <w:t>Zhotoviteľ</w:t>
      </w:r>
      <w:r w:rsidRPr="00CD10DA">
        <w:rPr>
          <w:rFonts w:cs="Arial"/>
          <w:szCs w:val="20"/>
        </w:rPr>
        <w:t xml:space="preserve"> je povinný dodať </w:t>
      </w:r>
      <w:r>
        <w:rPr>
          <w:rFonts w:cs="Arial"/>
          <w:szCs w:val="20"/>
        </w:rPr>
        <w:t>stavebné práce</w:t>
      </w:r>
      <w:r w:rsidRPr="00CD10DA">
        <w:rPr>
          <w:rFonts w:cs="Arial"/>
          <w:szCs w:val="20"/>
        </w:rPr>
        <w:t xml:space="preserve"> do miest</w:t>
      </w:r>
      <w:r>
        <w:rPr>
          <w:rFonts w:cs="Arial"/>
          <w:szCs w:val="20"/>
        </w:rPr>
        <w:t>a</w:t>
      </w:r>
      <w:r w:rsidRPr="00CD10D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uveddeného</w:t>
      </w:r>
      <w:r w:rsidRPr="00CD10DA">
        <w:rPr>
          <w:rFonts w:cs="Arial"/>
          <w:szCs w:val="20"/>
        </w:rPr>
        <w:t xml:space="preserve"> v čl. </w:t>
      </w:r>
      <w:r>
        <w:rPr>
          <w:rFonts w:cs="Arial"/>
          <w:szCs w:val="20"/>
        </w:rPr>
        <w:t>IV</w:t>
      </w:r>
      <w:r w:rsidRPr="00CD10DA">
        <w:rPr>
          <w:rFonts w:cs="Arial"/>
          <w:szCs w:val="20"/>
        </w:rPr>
        <w:t xml:space="preserve"> bodu </w:t>
      </w:r>
      <w:r>
        <w:rPr>
          <w:rFonts w:cs="Arial"/>
          <w:szCs w:val="20"/>
        </w:rPr>
        <w:t>IV</w:t>
      </w:r>
      <w:r w:rsidRPr="00CD10DA">
        <w:rPr>
          <w:rFonts w:cs="Arial"/>
          <w:szCs w:val="20"/>
        </w:rPr>
        <w:t xml:space="preserve">.1. tejto zmluvy </w:t>
      </w:r>
      <w:r>
        <w:rPr>
          <w:rFonts w:cs="Arial"/>
          <w:szCs w:val="20"/>
        </w:rPr>
        <w:t>od nadobudnutia účinnosti tejto zmluvy</w:t>
      </w:r>
      <w:r w:rsidRPr="00CD10DA">
        <w:rPr>
          <w:rFonts w:cs="Arial"/>
          <w:szCs w:val="20"/>
        </w:rPr>
        <w:t xml:space="preserve"> do  </w:t>
      </w:r>
      <w:r>
        <w:rPr>
          <w:rFonts w:cs="Arial"/>
          <w:b/>
          <w:color w:val="FF0000"/>
          <w:szCs w:val="20"/>
        </w:rPr>
        <w:t>31.12.2018</w:t>
      </w:r>
      <w:r w:rsidRPr="003574F7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 xml:space="preserve"> </w:t>
      </w:r>
      <w:r w:rsidRPr="00CD10DA">
        <w:rPr>
          <w:rFonts w:cs="Arial"/>
          <w:szCs w:val="20"/>
        </w:rPr>
        <w:t xml:space="preserve">Zmluvné strany sa dohodli, že plnenie predmetu zmluvy </w:t>
      </w:r>
      <w:r>
        <w:rPr>
          <w:rFonts w:cs="Arial"/>
          <w:szCs w:val="20"/>
        </w:rPr>
        <w:t>bude  na základe objednávok objednávateľa v závislosti od pridelených finančných prostriedkov.</w:t>
      </w:r>
    </w:p>
    <w:p w:rsidR="00F76F4E" w:rsidRDefault="00F76F4E" w:rsidP="00ED26B5">
      <w:pPr>
        <w:pStyle w:val="BodyText"/>
        <w:rPr>
          <w:rFonts w:cs="Arial"/>
          <w:szCs w:val="22"/>
        </w:rPr>
      </w:pPr>
    </w:p>
    <w:p w:rsidR="00F76F4E" w:rsidRPr="00031722" w:rsidRDefault="00F76F4E" w:rsidP="00ED26B5">
      <w:pPr>
        <w:pStyle w:val="BodyText"/>
        <w:rPr>
          <w:rFonts w:cs="Arial"/>
          <w:szCs w:val="22"/>
        </w:rPr>
      </w:pPr>
      <w:r>
        <w:rPr>
          <w:rFonts w:cs="Arial"/>
          <w:szCs w:val="22"/>
        </w:rPr>
        <w:t xml:space="preserve">3.2 </w:t>
      </w:r>
      <w:r w:rsidRPr="00031722">
        <w:rPr>
          <w:rFonts w:cs="Arial"/>
          <w:szCs w:val="22"/>
        </w:rPr>
        <w:t>Zhotoviteľ sa zaväzuje, že dodá predmet dohodnutý v rozsahu a obsahu článku II. tejto zmluvy v nasledovných termínoch:</w:t>
      </w:r>
    </w:p>
    <w:p w:rsidR="00F76F4E" w:rsidRPr="00031722" w:rsidRDefault="00F76F4E" w:rsidP="00ED26B5">
      <w:pPr>
        <w:jc w:val="both"/>
        <w:rPr>
          <w:rFonts w:cs="Arial"/>
          <w:b/>
          <w:bCs/>
          <w:szCs w:val="22"/>
        </w:rPr>
      </w:pPr>
      <w:r w:rsidRPr="00031722">
        <w:rPr>
          <w:rFonts w:cs="Arial"/>
          <w:szCs w:val="22"/>
        </w:rPr>
        <w:t>Začatie plnenia:</w:t>
      </w:r>
      <w:r w:rsidRPr="00031722">
        <w:rPr>
          <w:rFonts w:cs="Arial"/>
          <w:szCs w:val="22"/>
        </w:rPr>
        <w:tab/>
      </w:r>
      <w:r w:rsidRPr="00031722">
        <w:rPr>
          <w:rFonts w:cs="Arial"/>
          <w:b/>
          <w:szCs w:val="22"/>
        </w:rPr>
        <w:t xml:space="preserve">do 3 dní od </w:t>
      </w:r>
      <w:r>
        <w:rPr>
          <w:rFonts w:cs="Arial"/>
          <w:b/>
          <w:szCs w:val="22"/>
        </w:rPr>
        <w:t>prijatia objednávky na danú časť chodníka.</w:t>
      </w:r>
    </w:p>
    <w:p w:rsidR="00F76F4E" w:rsidRDefault="00F76F4E" w:rsidP="00ED26B5">
      <w:pPr>
        <w:jc w:val="both"/>
        <w:rPr>
          <w:rFonts w:cs="Arial"/>
          <w:b/>
          <w:szCs w:val="22"/>
        </w:rPr>
      </w:pPr>
      <w:r w:rsidRPr="00031722">
        <w:rPr>
          <w:rFonts w:cs="Arial"/>
          <w:szCs w:val="22"/>
        </w:rPr>
        <w:t>Ukončenie plnenia:</w:t>
      </w:r>
      <w:r w:rsidRPr="00031722">
        <w:rPr>
          <w:rFonts w:cs="Arial"/>
          <w:szCs w:val="22"/>
        </w:rPr>
        <w:tab/>
      </w:r>
      <w:r w:rsidRPr="00031722">
        <w:rPr>
          <w:rFonts w:cs="Arial"/>
          <w:b/>
          <w:szCs w:val="22"/>
        </w:rPr>
        <w:t xml:space="preserve">do </w:t>
      </w:r>
      <w:r>
        <w:rPr>
          <w:rFonts w:cs="Arial"/>
          <w:b/>
          <w:szCs w:val="22"/>
        </w:rPr>
        <w:t>60 dní od začatia prác na danú časť chodníka</w:t>
      </w:r>
    </w:p>
    <w:p w:rsidR="00F76F4E" w:rsidRPr="00031722" w:rsidRDefault="00F76F4E" w:rsidP="00ED26B5">
      <w:pPr>
        <w:jc w:val="both"/>
        <w:rPr>
          <w:rFonts w:cs="Arial"/>
          <w:b/>
          <w:bCs/>
          <w:szCs w:val="22"/>
        </w:rPr>
      </w:pPr>
    </w:p>
    <w:p w:rsidR="00F76F4E" w:rsidRPr="00031722" w:rsidRDefault="00F76F4E" w:rsidP="00ED26B5">
      <w:pPr>
        <w:pStyle w:val="BodyText"/>
        <w:rPr>
          <w:rFonts w:cs="Arial"/>
          <w:szCs w:val="22"/>
        </w:rPr>
      </w:pPr>
      <w:r w:rsidRPr="00031722">
        <w:rPr>
          <w:rFonts w:cs="Arial"/>
          <w:szCs w:val="22"/>
        </w:rPr>
        <w:t>3.</w:t>
      </w:r>
      <w:r>
        <w:rPr>
          <w:rFonts w:cs="Arial"/>
          <w:szCs w:val="22"/>
        </w:rPr>
        <w:t>3</w:t>
      </w:r>
      <w:r w:rsidRPr="00031722">
        <w:rPr>
          <w:rFonts w:cs="Arial"/>
          <w:szCs w:val="22"/>
        </w:rPr>
        <w:t>. Prípadné zmeny času plnenia uvedeného v bode 3.1. dohodnú zmluvné strany formou očíslovaných písomných dodatkov, ktoré sa po obojstrannom súhlasnom podpise zmluvných strán stanú neoddeliteľnou súčasťou tejto zmluvy.</w:t>
      </w:r>
    </w:p>
    <w:p w:rsidR="00F76F4E" w:rsidRPr="00031722" w:rsidRDefault="00F76F4E" w:rsidP="00ED26B5">
      <w:pPr>
        <w:jc w:val="both"/>
        <w:rPr>
          <w:rFonts w:cs="Arial"/>
          <w:szCs w:val="22"/>
        </w:rPr>
      </w:pPr>
    </w:p>
    <w:p w:rsidR="00F76F4E" w:rsidRPr="00031722" w:rsidRDefault="00F76F4E" w:rsidP="00ED26B5">
      <w:pPr>
        <w:jc w:val="both"/>
        <w:rPr>
          <w:rFonts w:cs="Arial"/>
          <w:szCs w:val="22"/>
        </w:rPr>
      </w:pPr>
    </w:p>
    <w:p w:rsidR="00F76F4E" w:rsidRPr="00031722" w:rsidRDefault="00F76F4E" w:rsidP="00ED26B5">
      <w:pPr>
        <w:jc w:val="center"/>
        <w:rPr>
          <w:rFonts w:cs="Arial"/>
          <w:b/>
          <w:szCs w:val="22"/>
        </w:rPr>
      </w:pPr>
      <w:r w:rsidRPr="00031722">
        <w:rPr>
          <w:rFonts w:cs="Arial"/>
          <w:b/>
          <w:szCs w:val="22"/>
        </w:rPr>
        <w:t>Čl. IV.</w:t>
      </w:r>
    </w:p>
    <w:p w:rsidR="00F76F4E" w:rsidRPr="00031722" w:rsidRDefault="00F76F4E" w:rsidP="00ED26B5">
      <w:pPr>
        <w:pStyle w:val="Heading2"/>
        <w:rPr>
          <w:rFonts w:cs="Arial"/>
          <w:sz w:val="22"/>
          <w:szCs w:val="22"/>
        </w:rPr>
      </w:pPr>
      <w:r w:rsidRPr="00031722">
        <w:rPr>
          <w:rFonts w:cs="Arial"/>
          <w:sz w:val="22"/>
          <w:szCs w:val="22"/>
        </w:rPr>
        <w:t>Miesto plnenia</w:t>
      </w:r>
    </w:p>
    <w:p w:rsidR="00F76F4E" w:rsidRPr="00031722" w:rsidRDefault="00F76F4E" w:rsidP="00ED26B5">
      <w:pPr>
        <w:rPr>
          <w:rFonts w:cs="Arial"/>
          <w:szCs w:val="22"/>
        </w:rPr>
      </w:pPr>
    </w:p>
    <w:p w:rsidR="00F76F4E" w:rsidRPr="00031722" w:rsidRDefault="00F76F4E" w:rsidP="00ED26B5">
      <w:pPr>
        <w:rPr>
          <w:rFonts w:cs="Arial"/>
          <w:szCs w:val="22"/>
        </w:rPr>
      </w:pPr>
      <w:r w:rsidRPr="00031722">
        <w:rPr>
          <w:rFonts w:cs="Arial"/>
          <w:szCs w:val="22"/>
        </w:rPr>
        <w:t xml:space="preserve">4.1.   Miestom plnenia je :  Kataster obce </w:t>
      </w:r>
      <w:r>
        <w:rPr>
          <w:rFonts w:cs="Arial"/>
          <w:szCs w:val="22"/>
        </w:rPr>
        <w:t>Štiavnička</w:t>
      </w:r>
      <w:r w:rsidRPr="00031722">
        <w:rPr>
          <w:rFonts w:cs="Arial"/>
          <w:szCs w:val="22"/>
        </w:rPr>
        <w:t xml:space="preserve"> </w:t>
      </w:r>
    </w:p>
    <w:p w:rsidR="00F76F4E" w:rsidRPr="00031722" w:rsidRDefault="00F76F4E" w:rsidP="00ED26B5">
      <w:pPr>
        <w:rPr>
          <w:rFonts w:cs="Arial"/>
          <w:szCs w:val="22"/>
        </w:rPr>
      </w:pPr>
    </w:p>
    <w:p w:rsidR="00F76F4E" w:rsidRPr="00031722" w:rsidRDefault="00F76F4E" w:rsidP="00ED26B5">
      <w:pPr>
        <w:rPr>
          <w:rFonts w:cs="Arial"/>
          <w:szCs w:val="22"/>
        </w:rPr>
      </w:pPr>
    </w:p>
    <w:p w:rsidR="00F76F4E" w:rsidRPr="00031722" w:rsidRDefault="00F76F4E" w:rsidP="00ED26B5">
      <w:pPr>
        <w:jc w:val="center"/>
        <w:rPr>
          <w:rFonts w:cs="Arial"/>
          <w:b/>
          <w:szCs w:val="22"/>
        </w:rPr>
      </w:pPr>
      <w:r w:rsidRPr="00031722">
        <w:rPr>
          <w:rFonts w:cs="Arial"/>
          <w:b/>
          <w:szCs w:val="22"/>
        </w:rPr>
        <w:t>Čl. V.</w:t>
      </w:r>
    </w:p>
    <w:p w:rsidR="00F76F4E" w:rsidRPr="00031722" w:rsidRDefault="00F76F4E" w:rsidP="00ED26B5">
      <w:pPr>
        <w:pStyle w:val="Heading2"/>
        <w:rPr>
          <w:rFonts w:cs="Arial"/>
          <w:sz w:val="22"/>
          <w:szCs w:val="22"/>
        </w:rPr>
      </w:pPr>
      <w:r w:rsidRPr="00031722">
        <w:rPr>
          <w:rFonts w:cs="Arial"/>
          <w:sz w:val="22"/>
          <w:szCs w:val="22"/>
        </w:rPr>
        <w:t>Cena za dielo</w:t>
      </w:r>
    </w:p>
    <w:p w:rsidR="00F76F4E" w:rsidRPr="00031722" w:rsidRDefault="00F76F4E" w:rsidP="00ED26B5">
      <w:pPr>
        <w:jc w:val="both"/>
        <w:rPr>
          <w:rFonts w:cs="Arial"/>
          <w:b/>
          <w:bCs/>
          <w:szCs w:val="22"/>
        </w:rPr>
      </w:pPr>
    </w:p>
    <w:p w:rsidR="00F76F4E" w:rsidRPr="00031722" w:rsidRDefault="00F76F4E" w:rsidP="00ED26B5">
      <w:pPr>
        <w:pStyle w:val="BodyText"/>
        <w:rPr>
          <w:rFonts w:cs="Arial"/>
          <w:szCs w:val="22"/>
        </w:rPr>
      </w:pPr>
      <w:r w:rsidRPr="00031722">
        <w:rPr>
          <w:rFonts w:cs="Arial"/>
          <w:szCs w:val="22"/>
        </w:rPr>
        <w:t>5.1.   Cena za zhotovenie predmetu zmluvy v rozsahu čl. II. bola zmluvnými stranami dohodnutá podľa zákona NR SR č. 18/1996 Z. z. o cenách v znení neskorších predpisov a jeho vykonávacej vyhlášky č. 87/1996 Z. z. a predstavuje :</w:t>
      </w:r>
    </w:p>
    <w:p w:rsidR="00F76F4E" w:rsidRPr="00031722" w:rsidRDefault="00F76F4E" w:rsidP="00ED26B5">
      <w:pPr>
        <w:jc w:val="both"/>
        <w:rPr>
          <w:rFonts w:cs="Arial"/>
          <w:b/>
          <w:bCs/>
          <w:i/>
          <w:iCs/>
          <w:szCs w:val="22"/>
        </w:rPr>
      </w:pPr>
    </w:p>
    <w:p w:rsidR="00F76F4E" w:rsidRPr="00031722" w:rsidRDefault="00F76F4E" w:rsidP="00ED26B5">
      <w:pPr>
        <w:jc w:val="both"/>
        <w:rPr>
          <w:rFonts w:cs="Arial"/>
          <w:b/>
          <w:bCs/>
          <w:szCs w:val="22"/>
        </w:rPr>
      </w:pPr>
      <w:r w:rsidRPr="00031722">
        <w:rPr>
          <w:rFonts w:cs="Arial"/>
          <w:b/>
          <w:bCs/>
          <w:szCs w:val="22"/>
        </w:rPr>
        <w:t xml:space="preserve">Cena bez DPH              </w:t>
      </w:r>
      <w:r w:rsidRPr="00031722">
        <w:rPr>
          <w:rFonts w:cs="Arial"/>
          <w:b/>
          <w:bCs/>
          <w:szCs w:val="22"/>
        </w:rPr>
        <w:tab/>
        <w:t>............................... EUR</w:t>
      </w:r>
    </w:p>
    <w:p w:rsidR="00F76F4E" w:rsidRPr="00031722" w:rsidRDefault="00F76F4E" w:rsidP="00ED26B5">
      <w:pPr>
        <w:jc w:val="both"/>
        <w:rPr>
          <w:rFonts w:cs="Arial"/>
          <w:b/>
          <w:bCs/>
          <w:szCs w:val="22"/>
        </w:rPr>
      </w:pPr>
      <w:r w:rsidRPr="00031722">
        <w:rPr>
          <w:rFonts w:cs="Arial"/>
          <w:b/>
          <w:bCs/>
          <w:szCs w:val="22"/>
        </w:rPr>
        <w:t xml:space="preserve">DPH  20%                      </w:t>
      </w:r>
      <w:r w:rsidRPr="00031722">
        <w:rPr>
          <w:rFonts w:cs="Arial"/>
          <w:b/>
          <w:bCs/>
          <w:szCs w:val="22"/>
        </w:rPr>
        <w:tab/>
        <w:t>............................... EUR</w:t>
      </w:r>
    </w:p>
    <w:p w:rsidR="00F76F4E" w:rsidRPr="00031722" w:rsidRDefault="00F76F4E" w:rsidP="00ED26B5">
      <w:pPr>
        <w:jc w:val="both"/>
        <w:rPr>
          <w:rFonts w:cs="Arial"/>
          <w:b/>
          <w:bCs/>
          <w:szCs w:val="22"/>
        </w:rPr>
      </w:pPr>
      <w:r w:rsidRPr="00031722">
        <w:rPr>
          <w:rFonts w:cs="Arial"/>
          <w:b/>
          <w:bCs/>
          <w:szCs w:val="22"/>
        </w:rPr>
        <w:t xml:space="preserve">                                           </w:t>
      </w:r>
      <w:r w:rsidRPr="00031722">
        <w:rPr>
          <w:rFonts w:cs="Arial"/>
          <w:b/>
          <w:bCs/>
          <w:szCs w:val="22"/>
        </w:rPr>
        <w:tab/>
        <w:t>_____________________</w:t>
      </w:r>
    </w:p>
    <w:p w:rsidR="00F76F4E" w:rsidRPr="00031722" w:rsidRDefault="00F76F4E" w:rsidP="00ED26B5">
      <w:pPr>
        <w:jc w:val="both"/>
        <w:rPr>
          <w:rFonts w:cs="Arial"/>
          <w:szCs w:val="22"/>
        </w:rPr>
      </w:pPr>
      <w:r w:rsidRPr="00031722">
        <w:rPr>
          <w:rFonts w:cs="Arial"/>
          <w:b/>
          <w:bCs/>
          <w:szCs w:val="22"/>
        </w:rPr>
        <w:t xml:space="preserve">Spolu s DPH                         ............................... EUR    </w:t>
      </w:r>
      <w:r w:rsidRPr="00031722">
        <w:rPr>
          <w:rFonts w:cs="Arial"/>
          <w:szCs w:val="22"/>
        </w:rPr>
        <w:t xml:space="preserve">                                                            </w:t>
      </w:r>
    </w:p>
    <w:p w:rsidR="00F76F4E" w:rsidRPr="00031722" w:rsidRDefault="00F76F4E" w:rsidP="00ED26B5">
      <w:pPr>
        <w:pStyle w:val="BodyText"/>
        <w:ind w:left="900" w:hanging="900"/>
        <w:rPr>
          <w:rFonts w:cs="Arial"/>
          <w:szCs w:val="22"/>
        </w:rPr>
      </w:pPr>
    </w:p>
    <w:p w:rsidR="00F76F4E" w:rsidRPr="00031722" w:rsidRDefault="00F76F4E" w:rsidP="00ED26B5">
      <w:pPr>
        <w:pStyle w:val="BodyText"/>
        <w:ind w:left="900" w:hanging="900"/>
        <w:rPr>
          <w:rFonts w:cs="Arial"/>
          <w:szCs w:val="22"/>
        </w:rPr>
      </w:pPr>
      <w:r w:rsidRPr="00031722">
        <w:rPr>
          <w:rFonts w:cs="Arial"/>
          <w:szCs w:val="22"/>
        </w:rPr>
        <w:t>Slovom: .......................................................... eur a ...................................... centov.</w:t>
      </w:r>
    </w:p>
    <w:p w:rsidR="00F76F4E" w:rsidRPr="00031722" w:rsidRDefault="00F76F4E" w:rsidP="00ED26B5">
      <w:pPr>
        <w:pStyle w:val="BodyText"/>
        <w:rPr>
          <w:rFonts w:cs="Arial"/>
          <w:szCs w:val="22"/>
        </w:rPr>
      </w:pPr>
      <w:r w:rsidRPr="00031722">
        <w:rPr>
          <w:rFonts w:cs="Arial"/>
          <w:szCs w:val="22"/>
        </w:rPr>
        <w:t xml:space="preserve">         </w:t>
      </w:r>
    </w:p>
    <w:p w:rsidR="00F76F4E" w:rsidRPr="00031722" w:rsidRDefault="00F76F4E" w:rsidP="00ED26B5">
      <w:pPr>
        <w:jc w:val="both"/>
        <w:rPr>
          <w:rFonts w:cs="Arial"/>
          <w:szCs w:val="22"/>
        </w:rPr>
      </w:pPr>
      <w:r w:rsidRPr="00031722">
        <w:rPr>
          <w:rFonts w:cs="Arial"/>
          <w:szCs w:val="22"/>
        </w:rPr>
        <w:t xml:space="preserve">5.2.  V prípade vzniku naviac prác, zmeny podkladov atď., ovplyvňujúcich cenu za dielo dohodnutú v čl. 5.1. tejto zmluvy, musia byť predmetné práce, ich rozsah a cena prerokované, odsúhlasené a doriešené medzi zhotoviteľom a objednávateľom formou písomného dodatku k tejto zmluve. Podkladom pre zhotovenie naviac prác bude objednávka objednávateľa alebo objednávateľom potvrdený zápis v stavebnom denníku.   </w:t>
      </w:r>
    </w:p>
    <w:p w:rsidR="00F76F4E" w:rsidRPr="00031722" w:rsidRDefault="00F76F4E" w:rsidP="00ED26B5">
      <w:pPr>
        <w:jc w:val="both"/>
        <w:rPr>
          <w:rFonts w:cs="Arial"/>
          <w:szCs w:val="22"/>
        </w:rPr>
      </w:pPr>
      <w:r w:rsidRPr="00031722">
        <w:rPr>
          <w:rFonts w:cs="Arial"/>
          <w:szCs w:val="22"/>
        </w:rPr>
        <w:t>5.3.   Rozpočet stavby odsúhlasený obidvoma zmluvnými stranami tvorí neoddeliteľnú súčasť tejto zmluvy.</w:t>
      </w:r>
    </w:p>
    <w:p w:rsidR="00F76F4E" w:rsidRPr="00031722" w:rsidRDefault="00F76F4E" w:rsidP="00ED26B5">
      <w:pPr>
        <w:jc w:val="both"/>
        <w:rPr>
          <w:rFonts w:cs="Arial"/>
          <w:szCs w:val="22"/>
        </w:rPr>
      </w:pPr>
    </w:p>
    <w:p w:rsidR="00F76F4E" w:rsidRPr="00031722" w:rsidRDefault="00F76F4E" w:rsidP="00ED26B5">
      <w:pPr>
        <w:jc w:val="center"/>
        <w:rPr>
          <w:rFonts w:cs="Arial"/>
          <w:b/>
          <w:szCs w:val="22"/>
        </w:rPr>
      </w:pPr>
    </w:p>
    <w:p w:rsidR="00F76F4E" w:rsidRPr="00031722" w:rsidRDefault="00F76F4E" w:rsidP="00ED26B5">
      <w:pPr>
        <w:jc w:val="center"/>
        <w:rPr>
          <w:rFonts w:cs="Arial"/>
          <w:b/>
          <w:szCs w:val="22"/>
        </w:rPr>
      </w:pPr>
      <w:r w:rsidRPr="00031722">
        <w:rPr>
          <w:rFonts w:cs="Arial"/>
          <w:b/>
          <w:szCs w:val="22"/>
        </w:rPr>
        <w:t>Čl. VI.</w:t>
      </w:r>
    </w:p>
    <w:p w:rsidR="00F76F4E" w:rsidRPr="00031722" w:rsidRDefault="00F76F4E" w:rsidP="00ED26B5">
      <w:pPr>
        <w:pStyle w:val="Heading2"/>
        <w:rPr>
          <w:rFonts w:cs="Arial"/>
          <w:sz w:val="22"/>
          <w:szCs w:val="22"/>
        </w:rPr>
      </w:pPr>
      <w:r w:rsidRPr="00031722">
        <w:rPr>
          <w:rFonts w:cs="Arial"/>
          <w:sz w:val="22"/>
          <w:szCs w:val="22"/>
        </w:rPr>
        <w:t>Platobné podmienky</w:t>
      </w:r>
    </w:p>
    <w:p w:rsidR="00F76F4E" w:rsidRPr="00031722" w:rsidRDefault="00F76F4E" w:rsidP="00ED26B5">
      <w:pPr>
        <w:jc w:val="both"/>
        <w:rPr>
          <w:rFonts w:cs="Arial"/>
          <w:szCs w:val="22"/>
        </w:rPr>
      </w:pPr>
    </w:p>
    <w:p w:rsidR="00F76F4E" w:rsidRPr="00031722" w:rsidRDefault="00F76F4E" w:rsidP="00ED26B5">
      <w:pPr>
        <w:pStyle w:val="BodyTextIndent2"/>
        <w:ind w:left="0" w:firstLine="0"/>
        <w:rPr>
          <w:rFonts w:ascii="Arial" w:hAnsi="Arial" w:cs="Arial"/>
          <w:sz w:val="22"/>
          <w:szCs w:val="22"/>
        </w:rPr>
      </w:pPr>
      <w:r w:rsidRPr="00031722">
        <w:rPr>
          <w:rFonts w:ascii="Arial" w:hAnsi="Arial" w:cs="Arial"/>
          <w:sz w:val="22"/>
          <w:szCs w:val="22"/>
        </w:rPr>
        <w:t>6.1.  Objednávateľ neposkytne zhotoviteľovi zálohu na realizáciu diela.</w:t>
      </w:r>
    </w:p>
    <w:p w:rsidR="00F76F4E" w:rsidRPr="00031722" w:rsidRDefault="00F76F4E" w:rsidP="00B251B5">
      <w:pPr>
        <w:jc w:val="both"/>
        <w:rPr>
          <w:rFonts w:cs="Arial"/>
          <w:szCs w:val="22"/>
        </w:rPr>
      </w:pPr>
      <w:r w:rsidRPr="00031722">
        <w:rPr>
          <w:rFonts w:cs="Arial"/>
          <w:szCs w:val="22"/>
        </w:rPr>
        <w:t xml:space="preserve">6.2. Cena diela bude zhotoviteľovi </w:t>
      </w:r>
      <w:r>
        <w:rPr>
          <w:rFonts w:cs="Arial"/>
          <w:szCs w:val="22"/>
        </w:rPr>
        <w:t>vy</w:t>
      </w:r>
      <w:r w:rsidRPr="00031722">
        <w:rPr>
          <w:rFonts w:cs="Arial"/>
          <w:szCs w:val="22"/>
        </w:rPr>
        <w:t>platená vo väzbe na zrealizované vecné plnenia</w:t>
      </w:r>
      <w:r>
        <w:rPr>
          <w:rFonts w:cs="Arial"/>
          <w:szCs w:val="22"/>
        </w:rPr>
        <w:t xml:space="preserve"> </w:t>
      </w:r>
      <w:r w:rsidRPr="00031722">
        <w:rPr>
          <w:rFonts w:cs="Arial"/>
          <w:szCs w:val="22"/>
        </w:rPr>
        <w:t xml:space="preserve">pri odovzdaní a prevzatí diela. </w:t>
      </w:r>
      <w:r>
        <w:rPr>
          <w:rFonts w:cs="Arial"/>
          <w:szCs w:val="22"/>
        </w:rPr>
        <w:t>Faktúra</w:t>
      </w:r>
      <w:r w:rsidRPr="00031722">
        <w:rPr>
          <w:rFonts w:cs="Arial"/>
          <w:szCs w:val="22"/>
        </w:rPr>
        <w:t xml:space="preserve"> zhotoviteľa </w:t>
      </w:r>
      <w:r>
        <w:rPr>
          <w:rFonts w:cs="Arial"/>
          <w:szCs w:val="22"/>
        </w:rPr>
        <w:t xml:space="preserve">bude </w:t>
      </w:r>
      <w:r w:rsidRPr="00031722">
        <w:rPr>
          <w:rFonts w:cs="Arial"/>
          <w:szCs w:val="22"/>
        </w:rPr>
        <w:t>doložen</w:t>
      </w:r>
      <w:r>
        <w:rPr>
          <w:rFonts w:cs="Arial"/>
          <w:szCs w:val="22"/>
        </w:rPr>
        <w:t>á</w:t>
      </w:r>
      <w:r w:rsidRPr="00031722">
        <w:rPr>
          <w:rFonts w:cs="Arial"/>
          <w:szCs w:val="22"/>
        </w:rPr>
        <w:t xml:space="preserve"> potvrdením vecného plnenia stavebným dozorom predmetného diela.</w:t>
      </w:r>
    </w:p>
    <w:p w:rsidR="00F76F4E" w:rsidRPr="00031722" w:rsidRDefault="00F76F4E" w:rsidP="00ED26B5">
      <w:pPr>
        <w:jc w:val="both"/>
        <w:rPr>
          <w:rFonts w:cs="Arial"/>
          <w:szCs w:val="22"/>
        </w:rPr>
      </w:pPr>
      <w:r w:rsidRPr="00031722">
        <w:rPr>
          <w:rFonts w:cs="Arial"/>
          <w:szCs w:val="22"/>
        </w:rPr>
        <w:t>6.3.. Ak pri odovzdaní a prevzatí diela budú zistené vady alebo nedorobky, je objednávateľ oprávnený zadržať 10 % z ceny diela až do termínu odstránenia všetkých vád a nedorobkov uvedených v zápise o prevzatí diela.</w:t>
      </w:r>
    </w:p>
    <w:p w:rsidR="00F76F4E" w:rsidRPr="00031722" w:rsidRDefault="00F76F4E" w:rsidP="00ED26B5">
      <w:pPr>
        <w:jc w:val="both"/>
        <w:rPr>
          <w:rFonts w:cs="Arial"/>
          <w:szCs w:val="22"/>
        </w:rPr>
      </w:pPr>
      <w:r w:rsidRPr="00031722">
        <w:rPr>
          <w:rFonts w:cs="Arial"/>
          <w:szCs w:val="22"/>
        </w:rPr>
        <w:t xml:space="preserve">6.5.  Lehota splatnosti faktúry bola vzájomne dohodnutá do </w:t>
      </w:r>
      <w:r>
        <w:rPr>
          <w:rFonts w:cs="Arial"/>
          <w:szCs w:val="22"/>
        </w:rPr>
        <w:t>14</w:t>
      </w:r>
      <w:r w:rsidRPr="00031722">
        <w:rPr>
          <w:rFonts w:cs="Arial"/>
          <w:szCs w:val="22"/>
        </w:rPr>
        <w:t xml:space="preserve"> dní odo dňa doručenia faktúry objednávateľovi.  </w:t>
      </w:r>
    </w:p>
    <w:p w:rsidR="00F76F4E" w:rsidRPr="00031722" w:rsidRDefault="00F76F4E" w:rsidP="00ED26B5">
      <w:pPr>
        <w:jc w:val="both"/>
        <w:rPr>
          <w:rFonts w:cs="Arial"/>
          <w:szCs w:val="22"/>
        </w:rPr>
      </w:pPr>
      <w:r w:rsidRPr="00031722">
        <w:rPr>
          <w:rFonts w:cs="Arial"/>
          <w:szCs w:val="22"/>
        </w:rPr>
        <w:t xml:space="preserve">  </w:t>
      </w:r>
    </w:p>
    <w:p w:rsidR="00F76F4E" w:rsidRPr="00031722" w:rsidRDefault="00F76F4E" w:rsidP="00ED26B5">
      <w:pPr>
        <w:jc w:val="center"/>
        <w:rPr>
          <w:rFonts w:cs="Arial"/>
          <w:b/>
          <w:szCs w:val="22"/>
        </w:rPr>
      </w:pPr>
      <w:r w:rsidRPr="00031722">
        <w:rPr>
          <w:rFonts w:cs="Arial"/>
          <w:b/>
          <w:szCs w:val="22"/>
        </w:rPr>
        <w:t>Čl. VII.</w:t>
      </w:r>
    </w:p>
    <w:p w:rsidR="00F76F4E" w:rsidRPr="00031722" w:rsidRDefault="00F76F4E" w:rsidP="00ED26B5">
      <w:pPr>
        <w:pStyle w:val="Heading2"/>
        <w:rPr>
          <w:rFonts w:cs="Arial"/>
          <w:sz w:val="22"/>
          <w:szCs w:val="22"/>
        </w:rPr>
      </w:pPr>
      <w:r w:rsidRPr="00031722">
        <w:rPr>
          <w:rFonts w:cs="Arial"/>
          <w:sz w:val="22"/>
          <w:szCs w:val="22"/>
        </w:rPr>
        <w:t>Zmluvné pokuty a úroky z omeškania</w:t>
      </w:r>
    </w:p>
    <w:p w:rsidR="00F76F4E" w:rsidRPr="00031722" w:rsidRDefault="00F76F4E" w:rsidP="00ED26B5">
      <w:pPr>
        <w:jc w:val="both"/>
        <w:rPr>
          <w:rFonts w:cs="Arial"/>
          <w:szCs w:val="22"/>
        </w:rPr>
      </w:pPr>
    </w:p>
    <w:p w:rsidR="00F76F4E" w:rsidRPr="00031722" w:rsidRDefault="00F76F4E" w:rsidP="00ED26B5">
      <w:pPr>
        <w:pStyle w:val="BodyText"/>
        <w:rPr>
          <w:rFonts w:cs="Arial"/>
          <w:szCs w:val="22"/>
        </w:rPr>
      </w:pPr>
      <w:r w:rsidRPr="00031722">
        <w:rPr>
          <w:rFonts w:cs="Arial"/>
          <w:szCs w:val="22"/>
        </w:rPr>
        <w:t xml:space="preserve">7.1. V prípade omeškania zhotoviteľa so splnením povinnosti dodávky predmetu zmluvy v dohodnutom termíne, zaplatí zhotoviteľ objednávateľovi zmluvnú pokutu vo výške </w:t>
      </w:r>
      <w:r w:rsidRPr="00031722">
        <w:rPr>
          <w:rFonts w:cs="Arial"/>
          <w:szCs w:val="22"/>
        </w:rPr>
        <w:br/>
        <w:t>0,0</w:t>
      </w:r>
      <w:r>
        <w:rPr>
          <w:rFonts w:cs="Arial"/>
          <w:szCs w:val="22"/>
        </w:rPr>
        <w:t>3</w:t>
      </w:r>
      <w:r w:rsidRPr="00031722">
        <w:rPr>
          <w:rFonts w:cs="Arial"/>
          <w:szCs w:val="22"/>
        </w:rPr>
        <w:t>% z ceny diela za každý deň omeškania.</w:t>
      </w:r>
    </w:p>
    <w:p w:rsidR="00F76F4E" w:rsidRPr="00031722" w:rsidRDefault="00F76F4E" w:rsidP="00ED26B5">
      <w:pPr>
        <w:jc w:val="both"/>
        <w:rPr>
          <w:rFonts w:cs="Arial"/>
          <w:szCs w:val="22"/>
        </w:rPr>
      </w:pPr>
      <w:r w:rsidRPr="00031722">
        <w:rPr>
          <w:rFonts w:cs="Arial"/>
          <w:szCs w:val="22"/>
        </w:rPr>
        <w:t>7.2. V prípade omeškania objednávateľa s úhradou faktúry v dohodnutej dobe splatnosti, zaplatí objednávateľ zhotoviteľovi úrok z omeškania vo výške 0,0</w:t>
      </w:r>
      <w:r>
        <w:rPr>
          <w:rFonts w:cs="Arial"/>
          <w:szCs w:val="22"/>
        </w:rPr>
        <w:t>3</w:t>
      </w:r>
      <w:r w:rsidRPr="00031722">
        <w:rPr>
          <w:rFonts w:cs="Arial"/>
          <w:szCs w:val="22"/>
        </w:rPr>
        <w:t xml:space="preserve">% z neuhradenej sumy </w:t>
      </w:r>
      <w:r w:rsidRPr="00031722">
        <w:rPr>
          <w:rFonts w:cs="Arial"/>
          <w:szCs w:val="22"/>
        </w:rPr>
        <w:br/>
        <w:t xml:space="preserve">za každý deň omeškania. </w:t>
      </w:r>
    </w:p>
    <w:p w:rsidR="00F76F4E" w:rsidRPr="00031722" w:rsidRDefault="00F76F4E" w:rsidP="00ED26B5">
      <w:pPr>
        <w:jc w:val="both"/>
        <w:rPr>
          <w:rFonts w:cs="Arial"/>
          <w:szCs w:val="22"/>
        </w:rPr>
      </w:pPr>
      <w:r w:rsidRPr="00031722">
        <w:rPr>
          <w:rFonts w:cs="Arial"/>
          <w:szCs w:val="22"/>
        </w:rPr>
        <w:t>7.3.  V prípade vzniku nároku na zmluvnú pokutu, zmluvné strany dohodli, že uplatnenie tejto sankcie je podmienené vystavením samostatnej faktúry.</w:t>
      </w:r>
    </w:p>
    <w:p w:rsidR="00F76F4E" w:rsidRPr="00031722" w:rsidRDefault="00F76F4E" w:rsidP="00ED26B5">
      <w:pPr>
        <w:jc w:val="both"/>
        <w:rPr>
          <w:rFonts w:cs="Arial"/>
          <w:b/>
          <w:szCs w:val="22"/>
        </w:rPr>
      </w:pPr>
    </w:p>
    <w:p w:rsidR="00F76F4E" w:rsidRPr="00031722" w:rsidRDefault="00F76F4E" w:rsidP="00ED26B5">
      <w:pPr>
        <w:jc w:val="both"/>
        <w:rPr>
          <w:rFonts w:cs="Arial"/>
          <w:b/>
          <w:szCs w:val="22"/>
        </w:rPr>
      </w:pPr>
    </w:p>
    <w:p w:rsidR="00F76F4E" w:rsidRPr="00031722" w:rsidRDefault="00F76F4E" w:rsidP="00ED26B5">
      <w:pPr>
        <w:jc w:val="center"/>
        <w:rPr>
          <w:rFonts w:cs="Arial"/>
          <w:szCs w:val="22"/>
        </w:rPr>
      </w:pPr>
      <w:r w:rsidRPr="00031722">
        <w:rPr>
          <w:rFonts w:cs="Arial"/>
          <w:b/>
          <w:szCs w:val="22"/>
        </w:rPr>
        <w:t>Čl. VIII.</w:t>
      </w:r>
    </w:p>
    <w:p w:rsidR="00F76F4E" w:rsidRPr="00031722" w:rsidRDefault="00F76F4E" w:rsidP="00ED26B5">
      <w:pPr>
        <w:pStyle w:val="Heading2"/>
        <w:rPr>
          <w:rFonts w:cs="Arial"/>
          <w:sz w:val="22"/>
          <w:szCs w:val="22"/>
        </w:rPr>
      </w:pPr>
      <w:r w:rsidRPr="00031722">
        <w:rPr>
          <w:rFonts w:cs="Arial"/>
          <w:sz w:val="22"/>
          <w:szCs w:val="22"/>
        </w:rPr>
        <w:t>Záručná doba a zodpovednosť za vady</w:t>
      </w:r>
    </w:p>
    <w:p w:rsidR="00F76F4E" w:rsidRPr="00031722" w:rsidRDefault="00F76F4E" w:rsidP="00ED26B5">
      <w:pPr>
        <w:jc w:val="both"/>
        <w:rPr>
          <w:rFonts w:cs="Arial"/>
          <w:b/>
          <w:bCs/>
          <w:szCs w:val="22"/>
        </w:rPr>
      </w:pPr>
    </w:p>
    <w:p w:rsidR="00F76F4E" w:rsidRPr="00031722" w:rsidRDefault="00F76F4E" w:rsidP="00ED26B5">
      <w:pPr>
        <w:pStyle w:val="BodyText"/>
        <w:rPr>
          <w:rFonts w:cs="Arial"/>
          <w:szCs w:val="22"/>
        </w:rPr>
      </w:pPr>
      <w:r w:rsidRPr="00031722">
        <w:rPr>
          <w:rFonts w:cs="Arial"/>
          <w:szCs w:val="22"/>
        </w:rPr>
        <w:t>8.1. Zhotoviteľ zodpovedá za to, že predmet tejto zmluvy bude zhotovený v súlade so záväzkami tejto zmluvy, podľa technických noriem, všeobecne záväzných právnych predpisov a požiadaviek objednávateľa a že bude spôsobilý k zmluvnému účelu.</w:t>
      </w:r>
    </w:p>
    <w:p w:rsidR="00F76F4E" w:rsidRPr="00031722" w:rsidRDefault="00F76F4E" w:rsidP="00ED26B5">
      <w:pPr>
        <w:jc w:val="both"/>
        <w:rPr>
          <w:rFonts w:cs="Arial"/>
          <w:szCs w:val="22"/>
        </w:rPr>
      </w:pPr>
      <w:r w:rsidRPr="00031722">
        <w:rPr>
          <w:rFonts w:cs="Arial"/>
          <w:szCs w:val="22"/>
        </w:rPr>
        <w:t xml:space="preserve">8.2. Zmluvné strany dohodli záručnú dobu </w:t>
      </w:r>
      <w:r w:rsidRPr="00031722">
        <w:rPr>
          <w:rFonts w:cs="Arial"/>
          <w:b/>
          <w:szCs w:val="22"/>
        </w:rPr>
        <w:t>60</w:t>
      </w:r>
      <w:r w:rsidRPr="00031722">
        <w:rPr>
          <w:rFonts w:cs="Arial"/>
          <w:b/>
          <w:bCs/>
          <w:szCs w:val="22"/>
        </w:rPr>
        <w:t xml:space="preserve"> mesiacov</w:t>
      </w:r>
      <w:r w:rsidRPr="00031722">
        <w:rPr>
          <w:rFonts w:cs="Arial"/>
          <w:szCs w:val="22"/>
        </w:rPr>
        <w:t xml:space="preserve">, ktorá začína plynúť dňom odovzdania diela objednávateľovi. U zariadení a dodávok, u ktorých bol vydaný záručný list výrobcom, sa záruka zhotoviteľa riadi týmto záručným listom.   </w:t>
      </w:r>
    </w:p>
    <w:p w:rsidR="00F76F4E" w:rsidRPr="00031722" w:rsidRDefault="00F76F4E" w:rsidP="00ED26B5">
      <w:pPr>
        <w:jc w:val="both"/>
        <w:rPr>
          <w:rFonts w:cs="Arial"/>
          <w:szCs w:val="22"/>
        </w:rPr>
      </w:pPr>
      <w:r w:rsidRPr="00031722">
        <w:rPr>
          <w:rFonts w:cs="Arial"/>
          <w:szCs w:val="22"/>
        </w:rPr>
        <w:t>8.3.  Dielo má vady, ak nie je v súlade s podmienkami stanovenými v bode 8.1. tejto zmluvy a ak nezodpovedá schválenému projektu stavby a právoplatnému stavebnému povoleniu.</w:t>
      </w:r>
    </w:p>
    <w:p w:rsidR="00F76F4E" w:rsidRPr="00031722" w:rsidRDefault="00F76F4E" w:rsidP="00ED26B5">
      <w:pPr>
        <w:jc w:val="both"/>
        <w:rPr>
          <w:rFonts w:cs="Arial"/>
          <w:szCs w:val="22"/>
        </w:rPr>
      </w:pPr>
      <w:r w:rsidRPr="00031722">
        <w:rPr>
          <w:rFonts w:cs="Arial"/>
          <w:szCs w:val="22"/>
        </w:rPr>
        <w:t>8.4. Zmluvné strany sa dohodli, že počas záručnej doby má objednávateľ právo požadovať a zhotoviteľ povinnosť bezplatne odstrániť vady diela.</w:t>
      </w:r>
    </w:p>
    <w:p w:rsidR="00F76F4E" w:rsidRPr="00031722" w:rsidRDefault="00F76F4E" w:rsidP="00ED26B5">
      <w:pPr>
        <w:jc w:val="both"/>
        <w:rPr>
          <w:rFonts w:cs="Arial"/>
          <w:szCs w:val="22"/>
        </w:rPr>
      </w:pPr>
      <w:r w:rsidRPr="00031722">
        <w:rPr>
          <w:rFonts w:cs="Arial"/>
          <w:szCs w:val="22"/>
        </w:rPr>
        <w:t>8.5. Objednávateľ je povinný písomne oznámiť zhotoviteľovi vady diela bez zbytočného odkladu, najneskôr do 3 dní odo dňa ich zistenia.</w:t>
      </w:r>
    </w:p>
    <w:p w:rsidR="00F76F4E" w:rsidRPr="00031722" w:rsidRDefault="00F76F4E" w:rsidP="00ED26B5">
      <w:pPr>
        <w:jc w:val="both"/>
        <w:rPr>
          <w:rFonts w:cs="Arial"/>
          <w:szCs w:val="22"/>
        </w:rPr>
      </w:pPr>
      <w:r w:rsidRPr="00031722">
        <w:rPr>
          <w:rFonts w:cs="Arial"/>
          <w:szCs w:val="22"/>
        </w:rPr>
        <w:t xml:space="preserve">8.6.   Zhotoviteľ sa zaväzuje začať s odstraňovaním prípadných vád predmetu tejto zmluvy do 5 dní od uplatnenia oprávnenej reklamácie objednávateľa a vady odstrániť v čo najkratšom technicky možnom čase. Termín odstránenia vád sa dohodne písomnou formou. </w:t>
      </w:r>
    </w:p>
    <w:p w:rsidR="00F76F4E" w:rsidRPr="00031722" w:rsidRDefault="00F76F4E" w:rsidP="00ED26B5">
      <w:pPr>
        <w:jc w:val="both"/>
        <w:rPr>
          <w:rFonts w:cs="Arial"/>
          <w:szCs w:val="22"/>
        </w:rPr>
      </w:pPr>
      <w:r w:rsidRPr="00031722">
        <w:rPr>
          <w:rFonts w:cs="Arial"/>
          <w:szCs w:val="22"/>
        </w:rPr>
        <w:t>8.7. Vady diela, ktoré sú zjavné už pri odovzdaní a preberaní diela, je objednávateľ povinný uviesť v zápise o odovzdaní a prevzatí diela a zhotoviteľ je povinný ich odstrániť vo vzájomne dohodnutej lehote.</w:t>
      </w:r>
    </w:p>
    <w:p w:rsidR="00F76F4E" w:rsidRPr="00031722" w:rsidRDefault="00F76F4E" w:rsidP="00ED26B5">
      <w:pPr>
        <w:jc w:val="both"/>
        <w:rPr>
          <w:rFonts w:cs="Arial"/>
          <w:szCs w:val="22"/>
        </w:rPr>
      </w:pPr>
      <w:r w:rsidRPr="00031722">
        <w:rPr>
          <w:rFonts w:cs="Arial"/>
          <w:szCs w:val="22"/>
        </w:rPr>
        <w:t>8.8. Zhotoviteľ nezodpovedá za vady diela, ktoré boli spôsobené porušením povinností zo strany objednávateľa.</w:t>
      </w:r>
    </w:p>
    <w:p w:rsidR="00F76F4E" w:rsidRPr="00031722" w:rsidRDefault="00F76F4E" w:rsidP="00ED26B5">
      <w:pPr>
        <w:jc w:val="both"/>
        <w:rPr>
          <w:rFonts w:cs="Arial"/>
          <w:szCs w:val="22"/>
        </w:rPr>
      </w:pPr>
    </w:p>
    <w:p w:rsidR="00F76F4E" w:rsidRPr="00031722" w:rsidRDefault="00F76F4E" w:rsidP="00ED26B5">
      <w:pPr>
        <w:jc w:val="center"/>
        <w:rPr>
          <w:rFonts w:cs="Arial"/>
          <w:b/>
          <w:szCs w:val="22"/>
        </w:rPr>
      </w:pPr>
      <w:r w:rsidRPr="00031722">
        <w:rPr>
          <w:rFonts w:cs="Arial"/>
          <w:b/>
          <w:szCs w:val="22"/>
        </w:rPr>
        <w:t>Čl. IX.</w:t>
      </w:r>
    </w:p>
    <w:p w:rsidR="00F76F4E" w:rsidRPr="00031722" w:rsidRDefault="00F76F4E" w:rsidP="00ED26B5">
      <w:pPr>
        <w:pStyle w:val="Heading2"/>
        <w:rPr>
          <w:rFonts w:cs="Arial"/>
          <w:sz w:val="22"/>
          <w:szCs w:val="22"/>
        </w:rPr>
      </w:pPr>
      <w:r w:rsidRPr="00031722">
        <w:rPr>
          <w:rFonts w:cs="Arial"/>
          <w:sz w:val="22"/>
          <w:szCs w:val="22"/>
        </w:rPr>
        <w:t>Spolupôsobenie objednávateľa a zhotoviteľa</w:t>
      </w:r>
    </w:p>
    <w:p w:rsidR="00F76F4E" w:rsidRPr="00031722" w:rsidRDefault="00F76F4E" w:rsidP="00ED26B5">
      <w:pPr>
        <w:jc w:val="both"/>
        <w:rPr>
          <w:rFonts w:cs="Arial"/>
          <w:szCs w:val="22"/>
        </w:rPr>
      </w:pPr>
    </w:p>
    <w:p w:rsidR="00F76F4E" w:rsidRPr="00031722" w:rsidRDefault="00F76F4E" w:rsidP="00ED26B5">
      <w:pPr>
        <w:pStyle w:val="BodyText"/>
        <w:rPr>
          <w:rFonts w:cs="Arial"/>
          <w:szCs w:val="22"/>
        </w:rPr>
      </w:pPr>
      <w:r w:rsidRPr="00031722">
        <w:rPr>
          <w:rFonts w:cs="Arial"/>
          <w:szCs w:val="22"/>
        </w:rPr>
        <w:t>9.1. Objednávateľ odovzdá zhotoviteľovi stavenisko pre zhotovenie predmetu zmluvy. Časový harmonogram, podmienky a koordinácia postupu stavebných prác budú dohodnuté pri odovzdaní staveniska.</w:t>
      </w:r>
    </w:p>
    <w:p w:rsidR="00F76F4E" w:rsidRPr="00031722" w:rsidRDefault="00F76F4E" w:rsidP="00ED26B5">
      <w:pPr>
        <w:pStyle w:val="BodyText"/>
        <w:rPr>
          <w:rFonts w:cs="Arial"/>
          <w:szCs w:val="22"/>
        </w:rPr>
      </w:pPr>
      <w:r w:rsidRPr="00031722">
        <w:rPr>
          <w:rFonts w:cs="Arial"/>
          <w:szCs w:val="22"/>
        </w:rPr>
        <w:t xml:space="preserve">9.2.  Zhotoviteľ je povinný viesť od prevzatia staveniska stavebný denník o prácach, ktoré vykonáva. Do denníka sa denne zapisujú všetky skutočnosti rozhodujúce pre plnenie zmluvy, najmä odovzdanie stavebných pripraveností, záznamy technického dozoru objednávateľa a pod. </w:t>
      </w:r>
    </w:p>
    <w:p w:rsidR="00F76F4E" w:rsidRPr="00031722" w:rsidRDefault="00F76F4E" w:rsidP="00ED26B5">
      <w:pPr>
        <w:pStyle w:val="BodyText"/>
        <w:rPr>
          <w:rFonts w:cs="Arial"/>
          <w:szCs w:val="22"/>
        </w:rPr>
      </w:pPr>
      <w:r w:rsidRPr="00031722">
        <w:rPr>
          <w:rFonts w:cs="Arial"/>
          <w:szCs w:val="22"/>
        </w:rPr>
        <w:t xml:space="preserve">9.3.  Objednávateľ je povinný sledovať obsah denníka a k zápisom pripájať svoje stanovisko. Ak stavbyvedúci so záznamom objednávateľa nesúhlasí, je povinný pripojiť k záznamu </w:t>
      </w:r>
      <w:r w:rsidRPr="00031722">
        <w:rPr>
          <w:rFonts w:cs="Arial"/>
          <w:szCs w:val="22"/>
        </w:rPr>
        <w:br/>
        <w:t xml:space="preserve">do 5 pracovných dní svoje vyjadrenie. V opačnom prípade sa predpokladá, že s jeho obsahom súhlasí. To isté platí pre objednávateľa voči záznamom zhotoviteľa. </w:t>
      </w:r>
    </w:p>
    <w:p w:rsidR="00F76F4E" w:rsidRPr="00031722" w:rsidRDefault="00F76F4E" w:rsidP="00ED26B5">
      <w:pPr>
        <w:pStyle w:val="BodyText"/>
        <w:rPr>
          <w:rFonts w:cs="Arial"/>
          <w:szCs w:val="22"/>
        </w:rPr>
      </w:pPr>
      <w:r w:rsidRPr="00031722">
        <w:rPr>
          <w:rFonts w:cs="Arial"/>
          <w:szCs w:val="22"/>
        </w:rPr>
        <w:t>9.4.  Objednávateľ sa zaväzuje spolupracovať pri realizácii dohodnutého diela podľa tejto zmluvy a prevziať riadne dokončené dielo.</w:t>
      </w:r>
    </w:p>
    <w:p w:rsidR="00F76F4E" w:rsidRPr="00031722" w:rsidRDefault="00F76F4E" w:rsidP="00ED26B5">
      <w:pPr>
        <w:pStyle w:val="BodyText"/>
        <w:rPr>
          <w:rFonts w:cs="Arial"/>
          <w:szCs w:val="22"/>
        </w:rPr>
      </w:pPr>
      <w:r w:rsidRPr="00031722">
        <w:rPr>
          <w:rFonts w:cs="Arial"/>
          <w:szCs w:val="22"/>
        </w:rPr>
        <w:t>9.5.   Zhotoviteľ je povinný vyzvať objednávateľa, stavebno – technický dozor, na prevzatie prác, ktoré budú ďalším postupom zakryté alebo sa stanú neprístupnými, a to minimálne tri pracovné dni vopred. Ak sa objednávateľ nedostaví ku kontrole, je zhotoviteľ oprávnený pokračovať vo vykonávaní diela. Ak bude objednávateľ trvať na dodatočnom odkrytí prác, znáša náklady s tým spojené. To však neplatí, ak sa pri dodatočnom odkrytí zistí porušenie kvalitatívnych podmienok výkonu práce zhotoviteľa.</w:t>
      </w:r>
    </w:p>
    <w:p w:rsidR="00F76F4E" w:rsidRPr="00031722" w:rsidRDefault="00F76F4E" w:rsidP="00ED26B5">
      <w:pPr>
        <w:pStyle w:val="BodyText"/>
        <w:rPr>
          <w:rFonts w:cs="Arial"/>
          <w:szCs w:val="22"/>
        </w:rPr>
      </w:pPr>
      <w:r w:rsidRPr="00031722">
        <w:rPr>
          <w:rFonts w:cs="Arial"/>
          <w:szCs w:val="22"/>
        </w:rPr>
        <w:t xml:space="preserve"> </w:t>
      </w:r>
    </w:p>
    <w:p w:rsidR="00F76F4E" w:rsidRPr="00031722" w:rsidRDefault="00F76F4E" w:rsidP="00ED26B5">
      <w:pPr>
        <w:pStyle w:val="BodyText"/>
        <w:rPr>
          <w:rFonts w:cs="Arial"/>
          <w:szCs w:val="22"/>
        </w:rPr>
      </w:pPr>
    </w:p>
    <w:p w:rsidR="00F76F4E" w:rsidRPr="00031722" w:rsidRDefault="00F76F4E" w:rsidP="00ED26B5">
      <w:pPr>
        <w:pStyle w:val="BodyText"/>
        <w:jc w:val="center"/>
        <w:rPr>
          <w:rFonts w:cs="Arial"/>
          <w:b/>
          <w:szCs w:val="22"/>
        </w:rPr>
      </w:pPr>
      <w:r w:rsidRPr="00031722">
        <w:rPr>
          <w:rFonts w:cs="Arial"/>
          <w:b/>
          <w:szCs w:val="22"/>
        </w:rPr>
        <w:t>Čl. X.</w:t>
      </w:r>
    </w:p>
    <w:p w:rsidR="00F76F4E" w:rsidRPr="00031722" w:rsidRDefault="00F76F4E" w:rsidP="00ED26B5">
      <w:pPr>
        <w:pStyle w:val="BodyText"/>
        <w:jc w:val="center"/>
        <w:rPr>
          <w:rFonts w:cs="Arial"/>
          <w:b/>
          <w:bCs/>
          <w:szCs w:val="22"/>
        </w:rPr>
      </w:pPr>
      <w:r w:rsidRPr="00031722">
        <w:rPr>
          <w:rFonts w:cs="Arial"/>
          <w:b/>
          <w:bCs/>
          <w:szCs w:val="22"/>
        </w:rPr>
        <w:t>Odovzdanie a prevzatie diela</w:t>
      </w:r>
    </w:p>
    <w:p w:rsidR="00F76F4E" w:rsidRPr="00031722" w:rsidRDefault="00F76F4E" w:rsidP="00ED26B5">
      <w:pPr>
        <w:pStyle w:val="BodyText"/>
        <w:jc w:val="center"/>
        <w:rPr>
          <w:rFonts w:cs="Arial"/>
          <w:b/>
          <w:bCs/>
          <w:szCs w:val="22"/>
        </w:rPr>
      </w:pPr>
    </w:p>
    <w:p w:rsidR="00F76F4E" w:rsidRPr="00031722" w:rsidRDefault="00F76F4E" w:rsidP="00ED26B5">
      <w:pPr>
        <w:pStyle w:val="BodyText"/>
        <w:rPr>
          <w:rFonts w:cs="Arial"/>
          <w:szCs w:val="22"/>
        </w:rPr>
      </w:pPr>
      <w:r w:rsidRPr="00031722">
        <w:rPr>
          <w:rFonts w:cs="Arial"/>
          <w:szCs w:val="22"/>
        </w:rPr>
        <w:t>10.1.  Zhotoviteľ odovzdá a objednávateľ preberie dielo po ukončení všetkých prác vrátane vypratania staveniska. Dielo sa bude odovzdávať ako celok.</w:t>
      </w:r>
    </w:p>
    <w:p w:rsidR="00F76F4E" w:rsidRPr="00031722" w:rsidRDefault="00F76F4E" w:rsidP="00ED26B5">
      <w:pPr>
        <w:pStyle w:val="BodyText"/>
        <w:rPr>
          <w:rFonts w:cs="Arial"/>
          <w:szCs w:val="22"/>
        </w:rPr>
      </w:pPr>
      <w:r w:rsidRPr="00031722">
        <w:rPr>
          <w:rFonts w:cs="Arial"/>
          <w:szCs w:val="22"/>
        </w:rPr>
        <w:t xml:space="preserve">10.2. Najneskôr 3 dni pred zahájením preberacieho konania odovzdá zhotoviteľ objednávateľovi kompletnú dodávateľskú dokumentáciu, bez ktorej sa nepristúpi k preberaciemu konaniu.  </w:t>
      </w:r>
    </w:p>
    <w:p w:rsidR="00F76F4E" w:rsidRPr="00031722" w:rsidRDefault="00F76F4E" w:rsidP="00ED26B5">
      <w:pPr>
        <w:pStyle w:val="BodyText"/>
        <w:rPr>
          <w:rFonts w:cs="Arial"/>
          <w:szCs w:val="22"/>
        </w:rPr>
      </w:pPr>
      <w:r w:rsidRPr="00031722">
        <w:rPr>
          <w:rFonts w:cs="Arial"/>
          <w:szCs w:val="22"/>
        </w:rPr>
        <w:t>10.3. O odovzdaní a prevzatí diela zmluvné strany spíšu zápis, kde sa zhodnotí akosť vykonaných prác, súpis zistených vád a nedorobkov, s termínom ich odstránenia. Obsahom zápisu je aj vyhlásenie objednávateľa, že dielo preberá a pokiaľ nie, z akých dôvodov.</w:t>
      </w:r>
    </w:p>
    <w:p w:rsidR="00F76F4E" w:rsidRPr="00031722" w:rsidRDefault="00F76F4E" w:rsidP="00ED26B5">
      <w:pPr>
        <w:pStyle w:val="BodyText"/>
        <w:rPr>
          <w:rFonts w:cs="Arial"/>
          <w:szCs w:val="22"/>
        </w:rPr>
      </w:pPr>
      <w:r w:rsidRPr="00031722">
        <w:rPr>
          <w:rFonts w:cs="Arial"/>
          <w:szCs w:val="22"/>
        </w:rPr>
        <w:t>10.4.   Prípadné  vady a nedorobky, uvedené v zápise o odovzdaní a prevzatí diela, nebrániace užívaniu, odstráni zhotoviteľ vo vzájomne stanovenej lehote. V zápisnici o odovzdaní a prevzatí zhotoviteľ určí svojho zástupcu, ktorému umožní objednávateľ prístup na miesta prípadných vád a ktorý vydá potvrdenie o odstránení vád a nedorobkov.</w:t>
      </w:r>
    </w:p>
    <w:p w:rsidR="00F76F4E" w:rsidRPr="00031722" w:rsidRDefault="00F76F4E" w:rsidP="00ED26B5">
      <w:pPr>
        <w:pStyle w:val="BodyText"/>
        <w:rPr>
          <w:rFonts w:cs="Arial"/>
          <w:szCs w:val="22"/>
        </w:rPr>
      </w:pPr>
      <w:r w:rsidRPr="00031722">
        <w:rPr>
          <w:rFonts w:cs="Arial"/>
          <w:szCs w:val="22"/>
        </w:rPr>
        <w:t xml:space="preserve">10.5.   Zhotoviteľ je povinný písomne vyzvať objednávateľa na prevzatie prác, a to najneskôr 7 dní pred plánovaným odovzdaním prác. </w:t>
      </w:r>
    </w:p>
    <w:p w:rsidR="00F76F4E" w:rsidRPr="00031722" w:rsidRDefault="00F76F4E" w:rsidP="00ED26B5">
      <w:pPr>
        <w:pStyle w:val="BodyText"/>
        <w:rPr>
          <w:rFonts w:cs="Arial"/>
          <w:b/>
          <w:szCs w:val="22"/>
        </w:rPr>
      </w:pPr>
    </w:p>
    <w:p w:rsidR="00F76F4E" w:rsidRPr="00031722" w:rsidRDefault="00F76F4E" w:rsidP="00ED26B5">
      <w:pPr>
        <w:pStyle w:val="BodyText"/>
        <w:jc w:val="center"/>
        <w:rPr>
          <w:rFonts w:cs="Arial"/>
          <w:szCs w:val="22"/>
        </w:rPr>
      </w:pPr>
      <w:r w:rsidRPr="00031722">
        <w:rPr>
          <w:rFonts w:cs="Arial"/>
          <w:b/>
          <w:szCs w:val="22"/>
        </w:rPr>
        <w:t>Čl. XI.</w:t>
      </w:r>
    </w:p>
    <w:p w:rsidR="00F76F4E" w:rsidRPr="00031722" w:rsidRDefault="00F76F4E" w:rsidP="00ED26B5">
      <w:pPr>
        <w:pStyle w:val="BodyText"/>
        <w:jc w:val="center"/>
        <w:rPr>
          <w:rFonts w:cs="Arial"/>
          <w:b/>
          <w:bCs/>
          <w:szCs w:val="22"/>
        </w:rPr>
      </w:pPr>
      <w:r w:rsidRPr="00031722">
        <w:rPr>
          <w:rFonts w:cs="Arial"/>
          <w:b/>
          <w:bCs/>
          <w:szCs w:val="22"/>
        </w:rPr>
        <w:t>Ostatné ustanovenia</w:t>
      </w:r>
    </w:p>
    <w:p w:rsidR="00F76F4E" w:rsidRPr="00031722" w:rsidRDefault="00F76F4E" w:rsidP="00ED26B5">
      <w:pPr>
        <w:pStyle w:val="BodyText"/>
        <w:jc w:val="center"/>
        <w:rPr>
          <w:rFonts w:cs="Arial"/>
          <w:szCs w:val="22"/>
        </w:rPr>
      </w:pPr>
    </w:p>
    <w:p w:rsidR="00F76F4E" w:rsidRPr="00031722" w:rsidRDefault="00F76F4E" w:rsidP="00ED26B5">
      <w:pPr>
        <w:pStyle w:val="BodyText"/>
        <w:rPr>
          <w:rFonts w:cs="Arial"/>
          <w:szCs w:val="22"/>
        </w:rPr>
      </w:pPr>
      <w:r w:rsidRPr="00031722">
        <w:rPr>
          <w:rFonts w:cs="Arial"/>
          <w:szCs w:val="22"/>
        </w:rPr>
        <w:t>11.1. Zhotoviteľ bude pri plnení predmetu tejto zmluvy postupovať s odbornou starostlivosťou. Zaväzuje sa dodržiavať všeobecne záväzné právne predpisy, technické normy a podmienky tejto zmluvy.</w:t>
      </w:r>
    </w:p>
    <w:p w:rsidR="00F76F4E" w:rsidRPr="00031722" w:rsidRDefault="00F76F4E" w:rsidP="00ED26B5">
      <w:pPr>
        <w:pStyle w:val="BodyText"/>
        <w:rPr>
          <w:rFonts w:cs="Arial"/>
          <w:szCs w:val="22"/>
        </w:rPr>
      </w:pPr>
      <w:r w:rsidRPr="00031722">
        <w:rPr>
          <w:rFonts w:cs="Arial"/>
          <w:szCs w:val="22"/>
        </w:rPr>
        <w:t>11.2. Zhotoviteľ sa zaväzuje všetky práce zrealizovať v súlade s platnými STN a právnymi predpismi platnými v čase realizácie diela pri dodržaní všetkých bezpečnostných opatrení.</w:t>
      </w:r>
    </w:p>
    <w:p w:rsidR="00F76F4E" w:rsidRPr="00031722" w:rsidRDefault="00F76F4E" w:rsidP="00ED26B5">
      <w:pPr>
        <w:pStyle w:val="BodyText"/>
        <w:rPr>
          <w:rFonts w:cs="Arial"/>
          <w:szCs w:val="22"/>
        </w:rPr>
      </w:pPr>
      <w:r w:rsidRPr="00031722">
        <w:rPr>
          <w:rFonts w:cs="Arial"/>
          <w:szCs w:val="22"/>
        </w:rPr>
        <w:t>11.3. Zhotoviteľ sa bude riadiť východiskovými podkladmi objednávateľa, zápismi a dohodami oprávnených zamestnancov.</w:t>
      </w:r>
    </w:p>
    <w:p w:rsidR="00F76F4E" w:rsidRPr="00031722" w:rsidRDefault="00F76F4E" w:rsidP="00ED26B5">
      <w:pPr>
        <w:pStyle w:val="BodyText"/>
        <w:rPr>
          <w:rFonts w:cs="Arial"/>
          <w:szCs w:val="22"/>
        </w:rPr>
      </w:pPr>
      <w:r w:rsidRPr="00031722">
        <w:rPr>
          <w:rFonts w:cs="Arial"/>
          <w:szCs w:val="22"/>
        </w:rPr>
        <w:t>11.4.  Ak dohody uzavreté podľa bodu 11.3. budú mať vplyv na predmet alebo termín splnenia záväzku, musí byť súčasťou tejto dohody aj spôsob úpravy ceny a času plnenia vzhľadom na zmenu predmetu zmluvy. Takáto dohoda je podkladom pre vypracovanie písomného dodatku k tejto zmluve, ktorý sa po súhlasnom podpise obidvoch zmluvných strán stáva neoddeliteľnou súčasťou tejto zmluvy.</w:t>
      </w:r>
    </w:p>
    <w:p w:rsidR="00F76F4E" w:rsidRPr="00031722" w:rsidRDefault="00F76F4E" w:rsidP="00ED26B5">
      <w:pPr>
        <w:pStyle w:val="BodyText"/>
        <w:rPr>
          <w:rFonts w:cs="Arial"/>
          <w:szCs w:val="22"/>
        </w:rPr>
      </w:pPr>
      <w:r w:rsidRPr="00031722">
        <w:rPr>
          <w:rFonts w:cs="Arial"/>
          <w:szCs w:val="22"/>
        </w:rPr>
        <w:t>11.5. Zhotoviteľ bude pri realizácii diela plniť povinnosti vyplývajúce z rozhodnutí správnych orgánov vydaných pred začatím a počas realizácie prác. V prípade porušenia, resp. neplnenia týchto povinností bude objednávateľ prípadné sankcie uplatňovať u zhotoviteľa.</w:t>
      </w:r>
    </w:p>
    <w:p w:rsidR="00F76F4E" w:rsidRPr="00031722" w:rsidRDefault="00F76F4E" w:rsidP="00ED26B5">
      <w:pPr>
        <w:pStyle w:val="BodyText"/>
        <w:rPr>
          <w:rFonts w:cs="Arial"/>
          <w:szCs w:val="22"/>
        </w:rPr>
      </w:pPr>
    </w:p>
    <w:p w:rsidR="00F76F4E" w:rsidRPr="00031722" w:rsidRDefault="00F76F4E" w:rsidP="00ED26B5">
      <w:pPr>
        <w:pStyle w:val="BodyText"/>
        <w:jc w:val="center"/>
        <w:rPr>
          <w:rFonts w:cs="Arial"/>
          <w:b/>
          <w:szCs w:val="22"/>
        </w:rPr>
      </w:pPr>
      <w:r w:rsidRPr="00031722">
        <w:rPr>
          <w:rFonts w:cs="Arial"/>
          <w:b/>
          <w:szCs w:val="22"/>
        </w:rPr>
        <w:t>Čl. XII.</w:t>
      </w:r>
    </w:p>
    <w:p w:rsidR="00F76F4E" w:rsidRPr="00031722" w:rsidRDefault="00F76F4E" w:rsidP="00ED26B5">
      <w:pPr>
        <w:pStyle w:val="BodyText"/>
        <w:jc w:val="center"/>
        <w:rPr>
          <w:rFonts w:cs="Arial"/>
          <w:b/>
          <w:bCs/>
          <w:szCs w:val="22"/>
        </w:rPr>
      </w:pPr>
      <w:r w:rsidRPr="00031722">
        <w:rPr>
          <w:rFonts w:cs="Arial"/>
          <w:b/>
          <w:bCs/>
          <w:szCs w:val="22"/>
        </w:rPr>
        <w:t>Záverečné ustanovenia</w:t>
      </w:r>
    </w:p>
    <w:p w:rsidR="00F76F4E" w:rsidRPr="00031722" w:rsidRDefault="00F76F4E" w:rsidP="00ED26B5">
      <w:pPr>
        <w:pStyle w:val="BodyText"/>
        <w:rPr>
          <w:rFonts w:cs="Arial"/>
          <w:szCs w:val="22"/>
        </w:rPr>
      </w:pPr>
    </w:p>
    <w:p w:rsidR="00F76F4E" w:rsidRPr="00031722" w:rsidRDefault="00F76F4E" w:rsidP="00ED26B5">
      <w:pPr>
        <w:pStyle w:val="BodyText"/>
        <w:rPr>
          <w:rFonts w:cs="Arial"/>
          <w:szCs w:val="22"/>
        </w:rPr>
      </w:pPr>
      <w:r w:rsidRPr="00031722">
        <w:rPr>
          <w:rFonts w:cs="Arial"/>
          <w:szCs w:val="22"/>
        </w:rPr>
        <w:t xml:space="preserve">12.1.  V sporných prípadoch sa zmluvné strany riadia ustanoveniami Obchodného zákonníka a príslušnými všeobecne záväznými právnymi predpismi. Týmito predpismi sa riadia aj vzťahy neupravené v tejto zmluve. </w:t>
      </w:r>
    </w:p>
    <w:p w:rsidR="00F76F4E" w:rsidRPr="00031722" w:rsidRDefault="00F76F4E" w:rsidP="00ED26B5">
      <w:pPr>
        <w:pStyle w:val="BodyText"/>
        <w:rPr>
          <w:rFonts w:cs="Arial"/>
          <w:szCs w:val="22"/>
        </w:rPr>
      </w:pPr>
      <w:r w:rsidRPr="00031722">
        <w:rPr>
          <w:rFonts w:cs="Arial"/>
          <w:szCs w:val="22"/>
        </w:rPr>
        <w:t>12.2.  V prípade, že vzniknú spory vyplývajúce z tejto zmluvy, budú ich zmluvné strany riešiť vzájomnou dohodou štatutárnych zástupcov. Ak nedôjde k dohode, môže ktorákoľvek zo zmluvných strán požiadať o rozhodnutie príslušný súd.</w:t>
      </w:r>
    </w:p>
    <w:p w:rsidR="00F76F4E" w:rsidRPr="00031722" w:rsidRDefault="00F76F4E" w:rsidP="00ED26B5">
      <w:pPr>
        <w:pStyle w:val="BodyText"/>
        <w:rPr>
          <w:rFonts w:cs="Arial"/>
          <w:szCs w:val="22"/>
        </w:rPr>
      </w:pPr>
      <w:r w:rsidRPr="00031722">
        <w:rPr>
          <w:rFonts w:cs="Arial"/>
          <w:szCs w:val="22"/>
        </w:rPr>
        <w:t xml:space="preserve">12.3. Zmeny a doplnky tejto zmluvy budú zmluvné strany riešiť formou písomných, očíslovaných dodatkov, ktoré sa po súhlasnom obojstrannom podpísaní zmluvnými stranami stanú neoddeliteľnou súčasťou tejto zmluvy. </w:t>
      </w:r>
    </w:p>
    <w:p w:rsidR="00F76F4E" w:rsidRDefault="00F76F4E" w:rsidP="00720DF5">
      <w:pPr>
        <w:pStyle w:val="BodyText"/>
        <w:rPr>
          <w:rFonts w:cs="Arial"/>
          <w:szCs w:val="22"/>
        </w:rPr>
      </w:pPr>
      <w:r w:rsidRPr="00031722">
        <w:rPr>
          <w:rFonts w:cs="Arial"/>
          <w:szCs w:val="22"/>
        </w:rPr>
        <w:t>12.4.  Táto zmluva nadobúda platnosť a účinnosť dňom jej podpísania. Je vypracovaná v štyroch vyhotoveniach s určením dve vyhotovenia pre objednávateľa a dve vyhotovenia pre zhotoviteľa.</w:t>
      </w:r>
    </w:p>
    <w:p w:rsidR="00F76F4E" w:rsidRPr="006F16A5" w:rsidRDefault="00F76F4E" w:rsidP="00720DF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20DF5">
        <w:rPr>
          <w:rFonts w:ascii="Arial" w:hAnsi="Arial" w:cs="Arial"/>
          <w:sz w:val="22"/>
          <w:szCs w:val="22"/>
        </w:rPr>
        <w:t>12.5.</w:t>
      </w:r>
      <w:r w:rsidRPr="006F16A5">
        <w:rPr>
          <w:rFonts w:ascii="Arial" w:hAnsi="Arial" w:cs="Arial"/>
          <w:sz w:val="22"/>
          <w:szCs w:val="22"/>
        </w:rPr>
        <w:t xml:space="preserve"> Zhotoviteľ je povinný strpieť výkon kontroly/auditu súvisiaceho s dodávaným tovarom, uskutočnenými staveb</w:t>
      </w:r>
      <w:r>
        <w:rPr>
          <w:rFonts w:ascii="Arial" w:hAnsi="Arial" w:cs="Arial"/>
          <w:sz w:val="22"/>
          <w:szCs w:val="22"/>
        </w:rPr>
        <w:t>nými prácami a poskytnutými služ</w:t>
      </w:r>
      <w:r w:rsidRPr="006F16A5">
        <w:rPr>
          <w:rFonts w:ascii="Arial" w:hAnsi="Arial" w:cs="Arial"/>
          <w:sz w:val="22"/>
          <w:szCs w:val="22"/>
        </w:rPr>
        <w:t xml:space="preserve">bami kedykoľvek, počas platnosti a účinnosti Zmluvy, a to oprávnenými osobami, ktorými sú: </w:t>
      </w:r>
    </w:p>
    <w:p w:rsidR="00F76F4E" w:rsidRPr="006F16A5" w:rsidRDefault="00F76F4E" w:rsidP="00720DF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F16A5">
        <w:rPr>
          <w:rFonts w:ascii="Arial" w:hAnsi="Arial" w:cs="Arial"/>
          <w:sz w:val="22"/>
          <w:szCs w:val="22"/>
        </w:rPr>
        <w:t xml:space="preserve">a. Poskytovateľ NFP a ním poverené osoby, </w:t>
      </w:r>
    </w:p>
    <w:p w:rsidR="00F76F4E" w:rsidRPr="006F16A5" w:rsidRDefault="00F76F4E" w:rsidP="00720DF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F16A5">
        <w:rPr>
          <w:rFonts w:ascii="Arial" w:hAnsi="Arial" w:cs="Arial"/>
          <w:sz w:val="22"/>
          <w:szCs w:val="22"/>
        </w:rPr>
        <w:t xml:space="preserve">b. Útvar následnej finančnej kontroly a nimi poverené osoby, </w:t>
      </w:r>
    </w:p>
    <w:p w:rsidR="00F76F4E" w:rsidRPr="006F16A5" w:rsidRDefault="00F76F4E" w:rsidP="00720DF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F16A5">
        <w:rPr>
          <w:rFonts w:ascii="Arial" w:hAnsi="Arial" w:cs="Arial"/>
          <w:sz w:val="22"/>
          <w:szCs w:val="22"/>
        </w:rPr>
        <w:t xml:space="preserve">c. Najvyšší kontrolný úrad SR, príslušná Správa finančnej kontroly, Certifikačný orgán a nimi poverené osoby, </w:t>
      </w:r>
    </w:p>
    <w:p w:rsidR="00F76F4E" w:rsidRPr="006F16A5" w:rsidRDefault="00F76F4E" w:rsidP="00720DF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F16A5">
        <w:rPr>
          <w:rFonts w:ascii="Arial" w:hAnsi="Arial" w:cs="Arial"/>
          <w:sz w:val="22"/>
          <w:szCs w:val="22"/>
        </w:rPr>
        <w:t xml:space="preserve">d. Orgán auditu, jeho spolupracujúce orgány a nimi poverené osoby, </w:t>
      </w:r>
    </w:p>
    <w:p w:rsidR="00F76F4E" w:rsidRDefault="00F76F4E" w:rsidP="00720DF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F16A5">
        <w:rPr>
          <w:rFonts w:ascii="Arial" w:hAnsi="Arial" w:cs="Arial"/>
          <w:sz w:val="22"/>
          <w:szCs w:val="22"/>
        </w:rPr>
        <w:t xml:space="preserve">e. Splnomocnení zástupcovia Európskej Komisie a európskeho dvora audítorov, </w:t>
      </w:r>
    </w:p>
    <w:p w:rsidR="00F76F4E" w:rsidRPr="006F16A5" w:rsidRDefault="00F76F4E" w:rsidP="00720DF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F16A5">
        <w:rPr>
          <w:rFonts w:ascii="Arial" w:hAnsi="Arial" w:cs="Arial"/>
          <w:sz w:val="22"/>
          <w:szCs w:val="22"/>
        </w:rPr>
        <w:t xml:space="preserve">f. Osoby prizvané orgánmi uvedenými v písm. a) aţ d) v súlade s príslušnými právnymi predpismi SR a EÚ a poskytnúť im všetku potrebnú súčinnosť. </w:t>
      </w:r>
    </w:p>
    <w:p w:rsidR="00F76F4E" w:rsidRDefault="00F76F4E" w:rsidP="00720DF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F16A5">
        <w:rPr>
          <w:rFonts w:ascii="Arial" w:hAnsi="Arial" w:cs="Arial"/>
          <w:sz w:val="22"/>
          <w:szCs w:val="22"/>
        </w:rPr>
        <w:t xml:space="preserve">Vo všetkých zmluvách s podzhotoviteľmi alebo dodávateľmi v rámci Zmluvy o Dielo je Zhotoviteľ povinný uviesť obdobné ustanovenie. </w:t>
      </w:r>
    </w:p>
    <w:p w:rsidR="00F76F4E" w:rsidRDefault="00F76F4E" w:rsidP="00720DF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91B37">
        <w:rPr>
          <w:rFonts w:ascii="Arial" w:hAnsi="Arial" w:cs="Arial"/>
          <w:color w:val="FF0000"/>
          <w:sz w:val="22"/>
          <w:szCs w:val="22"/>
        </w:rPr>
        <w:t>12.6 Každé čiastkové plnenie zmluvy nastane až po pridelení nenávratné</w:t>
      </w:r>
      <w:r>
        <w:rPr>
          <w:rFonts w:ascii="Arial" w:hAnsi="Arial" w:cs="Arial"/>
          <w:color w:val="FF0000"/>
          <w:sz w:val="22"/>
          <w:szCs w:val="22"/>
        </w:rPr>
        <w:t>ho</w:t>
      </w:r>
      <w:r w:rsidRPr="00491B37">
        <w:rPr>
          <w:rFonts w:ascii="Arial" w:hAnsi="Arial" w:cs="Arial"/>
          <w:color w:val="FF0000"/>
          <w:sz w:val="22"/>
          <w:szCs w:val="22"/>
        </w:rPr>
        <w:t xml:space="preserve"> finančného príspevku od  štátnych organizácii</w:t>
      </w:r>
      <w:r>
        <w:rPr>
          <w:rFonts w:ascii="Arial" w:hAnsi="Arial" w:cs="Arial"/>
          <w:sz w:val="22"/>
          <w:szCs w:val="22"/>
        </w:rPr>
        <w:t xml:space="preserve"> </w:t>
      </w:r>
      <w:r w:rsidRPr="00630709">
        <w:rPr>
          <w:rFonts w:ascii="Arial" w:hAnsi="Arial" w:cs="Arial"/>
          <w:color w:val="FF0000"/>
          <w:sz w:val="22"/>
          <w:szCs w:val="22"/>
        </w:rPr>
        <w:t>alebo obce.</w:t>
      </w:r>
    </w:p>
    <w:p w:rsidR="00F76F4E" w:rsidRDefault="00F76F4E" w:rsidP="00ED26B5">
      <w:pPr>
        <w:pStyle w:val="BodyText"/>
        <w:rPr>
          <w:rFonts w:cs="Arial"/>
          <w:szCs w:val="22"/>
        </w:rPr>
      </w:pPr>
    </w:p>
    <w:p w:rsidR="00F76F4E" w:rsidRPr="00031722" w:rsidRDefault="00F76F4E" w:rsidP="00ED26B5">
      <w:pPr>
        <w:pStyle w:val="BodyText"/>
        <w:rPr>
          <w:rFonts w:cs="Arial"/>
          <w:szCs w:val="22"/>
        </w:rPr>
      </w:pPr>
    </w:p>
    <w:p w:rsidR="00F76F4E" w:rsidRPr="00031722" w:rsidRDefault="00F76F4E" w:rsidP="00ED26B5">
      <w:pPr>
        <w:pStyle w:val="BodyText"/>
        <w:rPr>
          <w:rFonts w:cs="Arial"/>
          <w:szCs w:val="22"/>
        </w:rPr>
      </w:pPr>
    </w:p>
    <w:p w:rsidR="00F76F4E" w:rsidRDefault="00F76F4E" w:rsidP="00ED26B5">
      <w:pPr>
        <w:pStyle w:val="BodyText"/>
        <w:rPr>
          <w:rFonts w:cs="Arial"/>
          <w:szCs w:val="22"/>
        </w:rPr>
      </w:pPr>
      <w:r w:rsidRPr="00031722">
        <w:rPr>
          <w:rFonts w:cs="Arial"/>
          <w:szCs w:val="22"/>
        </w:rPr>
        <w:t>Príloha: rozpočet</w:t>
      </w:r>
    </w:p>
    <w:p w:rsidR="00F76F4E" w:rsidRDefault="00F76F4E" w:rsidP="00ED26B5">
      <w:pPr>
        <w:pStyle w:val="BodyText"/>
        <w:rPr>
          <w:rFonts w:cs="Arial"/>
          <w:szCs w:val="22"/>
        </w:rPr>
      </w:pPr>
    </w:p>
    <w:p w:rsidR="00F76F4E" w:rsidRPr="00031722" w:rsidRDefault="00F76F4E" w:rsidP="00ED26B5">
      <w:pPr>
        <w:pStyle w:val="BodyText"/>
        <w:rPr>
          <w:rFonts w:cs="Arial"/>
          <w:szCs w:val="22"/>
        </w:rPr>
      </w:pPr>
    </w:p>
    <w:p w:rsidR="00F76F4E" w:rsidRPr="00031722" w:rsidRDefault="00F76F4E" w:rsidP="00ED26B5">
      <w:pPr>
        <w:pStyle w:val="BodyText"/>
        <w:rPr>
          <w:rFonts w:cs="Arial"/>
          <w:szCs w:val="22"/>
        </w:rPr>
      </w:pPr>
      <w:r w:rsidRPr="00031722">
        <w:rPr>
          <w:rFonts w:cs="Arial"/>
          <w:szCs w:val="22"/>
        </w:rPr>
        <w:t xml:space="preserve"> </w:t>
      </w:r>
    </w:p>
    <w:p w:rsidR="00F76F4E" w:rsidRPr="00031722" w:rsidRDefault="00F76F4E" w:rsidP="00ED26B5">
      <w:pPr>
        <w:pStyle w:val="BodyText"/>
        <w:rPr>
          <w:rFonts w:cs="Arial"/>
          <w:szCs w:val="22"/>
        </w:rPr>
      </w:pPr>
    </w:p>
    <w:p w:rsidR="00F76F4E" w:rsidRPr="00031722" w:rsidRDefault="00F76F4E" w:rsidP="00ED26B5">
      <w:pPr>
        <w:pStyle w:val="BodyText"/>
        <w:rPr>
          <w:rFonts w:cs="Arial"/>
          <w:szCs w:val="22"/>
        </w:rPr>
      </w:pPr>
      <w:r w:rsidRPr="00031722">
        <w:rPr>
          <w:rFonts w:cs="Arial"/>
          <w:szCs w:val="22"/>
        </w:rPr>
        <w:t>V ..............., dňa.................</w:t>
      </w:r>
      <w:r w:rsidRPr="00031722">
        <w:rPr>
          <w:rFonts w:cs="Arial"/>
          <w:szCs w:val="22"/>
        </w:rPr>
        <w:tab/>
      </w:r>
      <w:r w:rsidRPr="00031722">
        <w:rPr>
          <w:rFonts w:cs="Arial"/>
          <w:szCs w:val="22"/>
        </w:rPr>
        <w:tab/>
      </w:r>
      <w:r w:rsidRPr="00031722">
        <w:rPr>
          <w:rFonts w:cs="Arial"/>
          <w:szCs w:val="22"/>
        </w:rPr>
        <w:tab/>
      </w:r>
      <w:r w:rsidRPr="00031722">
        <w:rPr>
          <w:rFonts w:cs="Arial"/>
          <w:szCs w:val="22"/>
        </w:rPr>
        <w:tab/>
        <w:t xml:space="preserve">           V .................., dňa..................                                                        </w:t>
      </w:r>
    </w:p>
    <w:p w:rsidR="00F76F4E" w:rsidRDefault="00F76F4E" w:rsidP="00ED26B5">
      <w:pPr>
        <w:pStyle w:val="BodyText"/>
        <w:rPr>
          <w:rFonts w:cs="Arial"/>
          <w:szCs w:val="22"/>
        </w:rPr>
      </w:pPr>
    </w:p>
    <w:p w:rsidR="00F76F4E" w:rsidRDefault="00F76F4E" w:rsidP="00ED26B5">
      <w:pPr>
        <w:pStyle w:val="BodyText"/>
        <w:rPr>
          <w:rFonts w:cs="Arial"/>
          <w:szCs w:val="22"/>
        </w:rPr>
      </w:pPr>
    </w:p>
    <w:p w:rsidR="00F76F4E" w:rsidRDefault="00F76F4E" w:rsidP="00ED26B5">
      <w:pPr>
        <w:pStyle w:val="BodyText"/>
        <w:rPr>
          <w:rFonts w:cs="Arial"/>
          <w:szCs w:val="22"/>
        </w:rPr>
      </w:pPr>
    </w:p>
    <w:p w:rsidR="00F76F4E" w:rsidRDefault="00F76F4E" w:rsidP="00ED26B5">
      <w:pPr>
        <w:pStyle w:val="BodyText"/>
        <w:rPr>
          <w:rFonts w:cs="Arial"/>
          <w:szCs w:val="22"/>
        </w:rPr>
      </w:pPr>
    </w:p>
    <w:p w:rsidR="00F76F4E" w:rsidRPr="00031722" w:rsidRDefault="00F76F4E" w:rsidP="00ED26B5">
      <w:pPr>
        <w:pStyle w:val="BodyText"/>
        <w:rPr>
          <w:rFonts w:cs="Arial"/>
          <w:szCs w:val="22"/>
        </w:rPr>
      </w:pPr>
    </w:p>
    <w:p w:rsidR="00F76F4E" w:rsidRPr="00031722" w:rsidRDefault="00F76F4E" w:rsidP="00ED26B5">
      <w:pPr>
        <w:pStyle w:val="BodyText"/>
        <w:rPr>
          <w:rFonts w:cs="Arial"/>
          <w:szCs w:val="22"/>
        </w:rPr>
      </w:pPr>
    </w:p>
    <w:p w:rsidR="00F76F4E" w:rsidRPr="00031722" w:rsidRDefault="00F76F4E" w:rsidP="00ED26B5">
      <w:pPr>
        <w:pStyle w:val="BodyText"/>
        <w:rPr>
          <w:rFonts w:cs="Arial"/>
          <w:szCs w:val="22"/>
        </w:rPr>
      </w:pPr>
      <w:r w:rsidRPr="00031722">
        <w:rPr>
          <w:rFonts w:cs="Arial"/>
          <w:szCs w:val="22"/>
        </w:rPr>
        <w:t>za zhotoviteľa :                                                                     za objednávateľa:</w:t>
      </w:r>
    </w:p>
    <w:p w:rsidR="00F76F4E" w:rsidRPr="00031722" w:rsidRDefault="00F76F4E" w:rsidP="00ED26B5">
      <w:pPr>
        <w:pStyle w:val="BodyText"/>
        <w:rPr>
          <w:rFonts w:cs="Arial"/>
          <w:szCs w:val="22"/>
        </w:rPr>
      </w:pPr>
    </w:p>
    <w:p w:rsidR="00F76F4E" w:rsidRPr="00031722" w:rsidRDefault="00F76F4E" w:rsidP="00ED26B5">
      <w:pPr>
        <w:pStyle w:val="BodyText"/>
        <w:rPr>
          <w:rFonts w:cs="Arial"/>
          <w:szCs w:val="22"/>
        </w:rPr>
      </w:pPr>
    </w:p>
    <w:p w:rsidR="00F76F4E" w:rsidRPr="00031722" w:rsidRDefault="00F76F4E" w:rsidP="00ED26B5">
      <w:pPr>
        <w:pStyle w:val="BodyText"/>
        <w:rPr>
          <w:rFonts w:cs="Arial"/>
          <w:szCs w:val="22"/>
        </w:rPr>
      </w:pPr>
    </w:p>
    <w:p w:rsidR="00F76F4E" w:rsidRDefault="00F76F4E">
      <w:pPr>
        <w:jc w:val="both"/>
        <w:rPr>
          <w:rFonts w:cs="Arial"/>
          <w:szCs w:val="20"/>
        </w:rPr>
      </w:pPr>
    </w:p>
    <w:sectPr w:rsidR="00F76F4E" w:rsidSect="008600E7">
      <w:headerReference w:type="default" r:id="rId10"/>
      <w:footerReference w:type="default" r:id="rId11"/>
      <w:headerReference w:type="first" r:id="rId12"/>
      <w:pgSz w:w="11906" w:h="16838" w:code="9"/>
      <w:pgMar w:top="873" w:right="1134" w:bottom="1134" w:left="1134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F4E" w:rsidRDefault="00F76F4E">
      <w:r>
        <w:separator/>
      </w:r>
    </w:p>
  </w:endnote>
  <w:endnote w:type="continuationSeparator" w:id="0">
    <w:p w:rsidR="00F76F4E" w:rsidRDefault="00F76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F4E" w:rsidRDefault="00F76F4E">
    <w:pPr>
      <w:pStyle w:val="Footer"/>
      <w:tabs>
        <w:tab w:val="clear" w:pos="4536"/>
        <w:tab w:val="clear" w:pos="9072"/>
        <w:tab w:val="center" w:pos="9540"/>
        <w:tab w:val="right" w:pos="9720"/>
      </w:tabs>
      <w:jc w:val="center"/>
      <w:rPr>
        <w:rFonts w:cs="Arial"/>
        <w:sz w:val="20"/>
        <w:szCs w:val="10"/>
      </w:rPr>
    </w:pPr>
    <w:r>
      <w:rPr>
        <w:rStyle w:val="PageNumber"/>
        <w:rFonts w:cs="Arial"/>
        <w:sz w:val="20"/>
        <w:szCs w:val="14"/>
      </w:rPr>
      <w:fldChar w:fldCharType="begin"/>
    </w:r>
    <w:r>
      <w:rPr>
        <w:rStyle w:val="PageNumber"/>
        <w:rFonts w:cs="Arial"/>
        <w:sz w:val="20"/>
        <w:szCs w:val="14"/>
      </w:rPr>
      <w:instrText xml:space="preserve"> PAGE </w:instrText>
    </w:r>
    <w:r>
      <w:rPr>
        <w:rStyle w:val="PageNumber"/>
        <w:rFonts w:cs="Arial"/>
        <w:sz w:val="20"/>
        <w:szCs w:val="14"/>
      </w:rPr>
      <w:fldChar w:fldCharType="separate"/>
    </w:r>
    <w:r>
      <w:rPr>
        <w:rStyle w:val="PageNumber"/>
        <w:rFonts w:cs="Arial"/>
        <w:sz w:val="20"/>
        <w:szCs w:val="14"/>
      </w:rPr>
      <w:t>22</w:t>
    </w:r>
    <w:r>
      <w:rPr>
        <w:rStyle w:val="PageNumber"/>
        <w:rFonts w:cs="Arial"/>
        <w:sz w:val="20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F4E" w:rsidRDefault="00F76F4E">
      <w:r>
        <w:separator/>
      </w:r>
    </w:p>
  </w:footnote>
  <w:footnote w:type="continuationSeparator" w:id="0">
    <w:p w:rsidR="00F76F4E" w:rsidRDefault="00F76F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F4E" w:rsidRDefault="00F76F4E">
    <w:pPr>
      <w:pStyle w:val="BodyText"/>
      <w:rPr>
        <w:sz w:val="18"/>
      </w:rPr>
    </w:pPr>
    <w:r>
      <w:rPr>
        <w:sz w:val="18"/>
      </w:rPr>
      <w:t>Podlimitná zákazka podľa zákona č. 25/2006 Z.z. o verejnom obstarávaní a o zmene a doplnení niektorých zákonov</w:t>
    </w:r>
    <w:r>
      <w:t xml:space="preserve">  </w:t>
    </w:r>
    <w:r>
      <w:rPr>
        <w:sz w:val="18"/>
      </w:rPr>
      <w:t>v znení neskorších predpisov</w:t>
    </w:r>
  </w:p>
  <w:p w:rsidR="00F76F4E" w:rsidRDefault="00F76F4E">
    <w:pPr>
      <w:pStyle w:val="BodyText"/>
      <w:rPr>
        <w:sz w:val="18"/>
      </w:rPr>
    </w:pPr>
    <w:r>
      <w:rPr>
        <w:sz w:val="18"/>
      </w:rPr>
      <w:t>________________________________________________________________________________________________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F4E" w:rsidRDefault="00F76F4E">
    <w:pPr>
      <w:pStyle w:val="Header"/>
      <w:jc w:val="both"/>
      <w:rPr>
        <w:rFonts w:cs="Arial"/>
        <w:color w:val="808080"/>
        <w:sz w:val="10"/>
        <w:szCs w:val="10"/>
      </w:rPr>
    </w:pPr>
  </w:p>
  <w:p w:rsidR="00F76F4E" w:rsidRDefault="00F76F4E">
    <w:pPr>
      <w:pStyle w:val="Header"/>
      <w:jc w:val="both"/>
      <w:rPr>
        <w:rFonts w:cs="Arial"/>
        <w:color w:val="808080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02C9"/>
    <w:multiLevelType w:val="hybridMultilevel"/>
    <w:tmpl w:val="B3B820E8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D6E327D"/>
    <w:multiLevelType w:val="hybridMultilevel"/>
    <w:tmpl w:val="C7769232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9CE9F1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1613F6D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87370D8"/>
    <w:multiLevelType w:val="hybridMultilevel"/>
    <w:tmpl w:val="B9684928"/>
    <w:lvl w:ilvl="0" w:tplc="B390479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BE0797B"/>
    <w:multiLevelType w:val="hybridMultilevel"/>
    <w:tmpl w:val="E9AE5214"/>
    <w:lvl w:ilvl="0" w:tplc="9C305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A7100E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FE8135A"/>
    <w:multiLevelType w:val="multilevel"/>
    <w:tmpl w:val="F40E4C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7">
    <w:nsid w:val="39A663C0"/>
    <w:multiLevelType w:val="multilevel"/>
    <w:tmpl w:val="315298A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outline w:val="0"/>
        <w:shadow w:val="0"/>
        <w:emboss w:val="0"/>
        <w:imprint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>
    <w:nsid w:val="43014227"/>
    <w:multiLevelType w:val="multilevel"/>
    <w:tmpl w:val="F31059DC"/>
    <w:lvl w:ilvl="0">
      <w:start w:val="1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>
    <w:nsid w:val="434F6CDB"/>
    <w:multiLevelType w:val="hybridMultilevel"/>
    <w:tmpl w:val="B742109C"/>
    <w:lvl w:ilvl="0" w:tplc="1C3ED5F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82339B8"/>
    <w:multiLevelType w:val="hybridMultilevel"/>
    <w:tmpl w:val="0E7C0CEC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8A167AA"/>
    <w:multiLevelType w:val="hybridMultilevel"/>
    <w:tmpl w:val="49DA8A3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968268F"/>
    <w:multiLevelType w:val="multilevel"/>
    <w:tmpl w:val="E198FFC2"/>
    <w:lvl w:ilvl="0">
      <w:start w:val="8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5F476A91"/>
    <w:multiLevelType w:val="hybridMultilevel"/>
    <w:tmpl w:val="B742109C"/>
    <w:lvl w:ilvl="0" w:tplc="28187C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083439"/>
    <w:multiLevelType w:val="hybridMultilevel"/>
    <w:tmpl w:val="B38A3C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6C7333A"/>
    <w:multiLevelType w:val="multilevel"/>
    <w:tmpl w:val="BB38F958"/>
    <w:lvl w:ilvl="0">
      <w:start w:val="2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>
    <w:nsid w:val="6B601F51"/>
    <w:multiLevelType w:val="multilevel"/>
    <w:tmpl w:val="315298A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outline w:val="0"/>
        <w:shadow w:val="0"/>
        <w:emboss w:val="0"/>
        <w:imprint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>
    <w:nsid w:val="74147170"/>
    <w:multiLevelType w:val="hybridMultilevel"/>
    <w:tmpl w:val="4D5882CE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8A5266E"/>
    <w:multiLevelType w:val="hybridMultilevel"/>
    <w:tmpl w:val="AFEED69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D2CA92A">
      <w:start w:val="1"/>
      <w:numFmt w:val="decimal"/>
      <w:lvlText w:val="%2."/>
      <w:lvlJc w:val="left"/>
      <w:pPr>
        <w:tabs>
          <w:tab w:val="num" w:pos="1305"/>
        </w:tabs>
        <w:ind w:left="1305" w:hanging="585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7ED620C2"/>
    <w:multiLevelType w:val="hybridMultilevel"/>
    <w:tmpl w:val="C0D40608"/>
    <w:lvl w:ilvl="0" w:tplc="1D2CA92A">
      <w:start w:val="1"/>
      <w:numFmt w:val="decimal"/>
      <w:lvlText w:val="%1."/>
      <w:lvlJc w:val="left"/>
      <w:pPr>
        <w:tabs>
          <w:tab w:val="num" w:pos="1305"/>
        </w:tabs>
        <w:ind w:left="1305" w:hanging="58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13"/>
  </w:num>
  <w:num w:numId="9">
    <w:abstractNumId w:val="16"/>
  </w:num>
  <w:num w:numId="10">
    <w:abstractNumId w:val="18"/>
  </w:num>
  <w:num w:numId="11">
    <w:abstractNumId w:val="15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3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5ABA"/>
    <w:rsid w:val="00031722"/>
    <w:rsid w:val="00055385"/>
    <w:rsid w:val="000666F3"/>
    <w:rsid w:val="00070268"/>
    <w:rsid w:val="00073D95"/>
    <w:rsid w:val="000803E4"/>
    <w:rsid w:val="00134DD1"/>
    <w:rsid w:val="00161BAA"/>
    <w:rsid w:val="001C3681"/>
    <w:rsid w:val="001D533F"/>
    <w:rsid w:val="001E0BB3"/>
    <w:rsid w:val="001E42AA"/>
    <w:rsid w:val="00210730"/>
    <w:rsid w:val="00222850"/>
    <w:rsid w:val="00295E4C"/>
    <w:rsid w:val="002D2C7C"/>
    <w:rsid w:val="002D6688"/>
    <w:rsid w:val="002E545E"/>
    <w:rsid w:val="002E7FB3"/>
    <w:rsid w:val="00327B68"/>
    <w:rsid w:val="00343C42"/>
    <w:rsid w:val="003459CB"/>
    <w:rsid w:val="0035093D"/>
    <w:rsid w:val="003574F7"/>
    <w:rsid w:val="00370ACB"/>
    <w:rsid w:val="00371B77"/>
    <w:rsid w:val="00377F42"/>
    <w:rsid w:val="00384BE9"/>
    <w:rsid w:val="003E1FED"/>
    <w:rsid w:val="00406262"/>
    <w:rsid w:val="004067BB"/>
    <w:rsid w:val="00407A6B"/>
    <w:rsid w:val="00432000"/>
    <w:rsid w:val="00436D44"/>
    <w:rsid w:val="0043798D"/>
    <w:rsid w:val="00455FCE"/>
    <w:rsid w:val="004841F1"/>
    <w:rsid w:val="00491B37"/>
    <w:rsid w:val="004B31A9"/>
    <w:rsid w:val="004F5ABA"/>
    <w:rsid w:val="00523B5C"/>
    <w:rsid w:val="00534E0A"/>
    <w:rsid w:val="00573003"/>
    <w:rsid w:val="00590FE2"/>
    <w:rsid w:val="005E5002"/>
    <w:rsid w:val="005F5B2E"/>
    <w:rsid w:val="0063045C"/>
    <w:rsid w:val="00630709"/>
    <w:rsid w:val="0066252B"/>
    <w:rsid w:val="00684756"/>
    <w:rsid w:val="006B24E6"/>
    <w:rsid w:val="006C1342"/>
    <w:rsid w:val="006C7184"/>
    <w:rsid w:val="006F16A5"/>
    <w:rsid w:val="00703513"/>
    <w:rsid w:val="007044D6"/>
    <w:rsid w:val="00720DF5"/>
    <w:rsid w:val="0078306E"/>
    <w:rsid w:val="007A28A2"/>
    <w:rsid w:val="007A6EED"/>
    <w:rsid w:val="007F3B0A"/>
    <w:rsid w:val="00821159"/>
    <w:rsid w:val="008234A7"/>
    <w:rsid w:val="00830148"/>
    <w:rsid w:val="00837897"/>
    <w:rsid w:val="008600E7"/>
    <w:rsid w:val="00860986"/>
    <w:rsid w:val="00881B58"/>
    <w:rsid w:val="008E0D6C"/>
    <w:rsid w:val="0091392A"/>
    <w:rsid w:val="00916BA6"/>
    <w:rsid w:val="009263BB"/>
    <w:rsid w:val="00933C33"/>
    <w:rsid w:val="009757FA"/>
    <w:rsid w:val="009B0F4D"/>
    <w:rsid w:val="009C449F"/>
    <w:rsid w:val="00A33546"/>
    <w:rsid w:val="00A3719D"/>
    <w:rsid w:val="00A40809"/>
    <w:rsid w:val="00AA4356"/>
    <w:rsid w:val="00AB4CE1"/>
    <w:rsid w:val="00AB539F"/>
    <w:rsid w:val="00AD5862"/>
    <w:rsid w:val="00AF41DE"/>
    <w:rsid w:val="00B0470F"/>
    <w:rsid w:val="00B251B5"/>
    <w:rsid w:val="00B9058A"/>
    <w:rsid w:val="00B92A9F"/>
    <w:rsid w:val="00C0279C"/>
    <w:rsid w:val="00C152F6"/>
    <w:rsid w:val="00C242FE"/>
    <w:rsid w:val="00C56A25"/>
    <w:rsid w:val="00C64255"/>
    <w:rsid w:val="00C7681D"/>
    <w:rsid w:val="00CB09C2"/>
    <w:rsid w:val="00CB57DB"/>
    <w:rsid w:val="00CB7B76"/>
    <w:rsid w:val="00CD10DA"/>
    <w:rsid w:val="00D40B5B"/>
    <w:rsid w:val="00D4517E"/>
    <w:rsid w:val="00D45B71"/>
    <w:rsid w:val="00D6781C"/>
    <w:rsid w:val="00D7478E"/>
    <w:rsid w:val="00DC12E1"/>
    <w:rsid w:val="00DC7FD0"/>
    <w:rsid w:val="00DF5ABA"/>
    <w:rsid w:val="00E21355"/>
    <w:rsid w:val="00E45F21"/>
    <w:rsid w:val="00E662B4"/>
    <w:rsid w:val="00E86DE6"/>
    <w:rsid w:val="00ED26B5"/>
    <w:rsid w:val="00ED4F70"/>
    <w:rsid w:val="00EF23FB"/>
    <w:rsid w:val="00F65E59"/>
    <w:rsid w:val="00F76F4E"/>
    <w:rsid w:val="00F85016"/>
    <w:rsid w:val="00F95735"/>
    <w:rsid w:val="00FA31AA"/>
    <w:rsid w:val="00FB0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00E7"/>
    <w:rPr>
      <w:rFonts w:ascii="Arial" w:hAnsi="Arial"/>
      <w:noProof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00E7"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600E7"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600E7"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600E7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8600E7"/>
    <w:pPr>
      <w:keepNext/>
      <w:jc w:val="center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600E7"/>
    <w:pPr>
      <w:keepNext/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8600E7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600E7"/>
    <w:pPr>
      <w:keepNext/>
      <w:ind w:firstLine="708"/>
      <w:jc w:val="both"/>
      <w:outlineLvl w:val="7"/>
    </w:pPr>
    <w:rPr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600E7"/>
    <w:pPr>
      <w:keepNext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5249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5249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5249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5249"/>
    <w:rPr>
      <w:rFonts w:asciiTheme="minorHAnsi" w:eastAsiaTheme="minorEastAsia" w:hAnsiTheme="minorHAnsi" w:cstheme="minorBidi"/>
      <w:b/>
      <w:bCs/>
      <w:noProof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5249"/>
    <w:rPr>
      <w:rFonts w:asciiTheme="minorHAnsi" w:eastAsiaTheme="minorEastAsia" w:hAnsiTheme="minorHAnsi" w:cstheme="minorBidi"/>
      <w:b/>
      <w:bCs/>
      <w:i/>
      <w:iCs/>
      <w:noProof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5249"/>
    <w:rPr>
      <w:rFonts w:asciiTheme="minorHAnsi" w:eastAsiaTheme="minorEastAsia" w:hAnsiTheme="minorHAnsi" w:cstheme="minorBidi"/>
      <w:b/>
      <w:bCs/>
      <w:noProof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5249"/>
    <w:rPr>
      <w:rFonts w:asciiTheme="minorHAnsi" w:eastAsiaTheme="minorEastAsia" w:hAnsiTheme="minorHAnsi" w:cstheme="minorBidi"/>
      <w:noProof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5249"/>
    <w:rPr>
      <w:rFonts w:asciiTheme="minorHAnsi" w:eastAsiaTheme="minorEastAsia" w:hAnsiTheme="minorHAnsi" w:cstheme="minorBidi"/>
      <w:i/>
      <w:iCs/>
      <w:noProof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5249"/>
    <w:rPr>
      <w:rFonts w:asciiTheme="majorHAnsi" w:eastAsiaTheme="majorEastAsia" w:hAnsiTheme="majorHAnsi" w:cstheme="majorBidi"/>
      <w:noProof/>
    </w:rPr>
  </w:style>
  <w:style w:type="paragraph" w:styleId="BodyTextIndent2">
    <w:name w:val="Body Text Indent 2"/>
    <w:basedOn w:val="Normal"/>
    <w:link w:val="BodyTextIndent2Char"/>
    <w:uiPriority w:val="99"/>
    <w:rsid w:val="00ED26B5"/>
    <w:pPr>
      <w:suppressAutoHyphens/>
      <w:ind w:left="2520" w:hanging="360"/>
      <w:jc w:val="both"/>
    </w:pPr>
    <w:rPr>
      <w:rFonts w:ascii="Times New Roman" w:hAnsi="Times New Roman"/>
      <w:noProof w:val="0"/>
      <w:sz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5249"/>
    <w:rPr>
      <w:rFonts w:ascii="Arial" w:hAnsi="Arial"/>
      <w:noProof/>
      <w:szCs w:val="24"/>
    </w:rPr>
  </w:style>
  <w:style w:type="paragraph" w:styleId="Header">
    <w:name w:val="header"/>
    <w:basedOn w:val="Normal"/>
    <w:link w:val="HeaderChar"/>
    <w:uiPriority w:val="99"/>
    <w:rsid w:val="008600E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5249"/>
    <w:rPr>
      <w:rFonts w:ascii="Arial" w:hAnsi="Arial"/>
      <w:noProof/>
      <w:szCs w:val="24"/>
    </w:rPr>
  </w:style>
  <w:style w:type="paragraph" w:styleId="Footer">
    <w:name w:val="footer"/>
    <w:basedOn w:val="Normal"/>
    <w:link w:val="FooterChar"/>
    <w:uiPriority w:val="99"/>
    <w:rsid w:val="008600E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5249"/>
    <w:rPr>
      <w:rFonts w:ascii="Arial" w:hAnsi="Arial"/>
      <w:noProof/>
      <w:szCs w:val="24"/>
    </w:rPr>
  </w:style>
  <w:style w:type="character" w:styleId="PageNumber">
    <w:name w:val="page number"/>
    <w:basedOn w:val="DefaultParagraphFont"/>
    <w:uiPriority w:val="99"/>
    <w:semiHidden/>
    <w:rsid w:val="008600E7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rsid w:val="008600E7"/>
    <w:pPr>
      <w:jc w:val="center"/>
    </w:pPr>
    <w:rPr>
      <w:sz w:val="32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5249"/>
    <w:rPr>
      <w:rFonts w:ascii="Arial" w:hAnsi="Arial"/>
      <w:noProof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8600E7"/>
    <w:pPr>
      <w:ind w:left="48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5249"/>
    <w:rPr>
      <w:rFonts w:ascii="Arial" w:hAnsi="Arial"/>
      <w:noProof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8600E7"/>
    <w:pPr>
      <w:ind w:left="4860"/>
    </w:pPr>
    <w:rPr>
      <w:sz w:val="30"/>
      <w:szCs w:val="3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5249"/>
    <w:rPr>
      <w:rFonts w:ascii="Arial" w:hAnsi="Arial"/>
      <w:noProof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8600E7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5249"/>
    <w:rPr>
      <w:rFonts w:ascii="Arial" w:hAnsi="Arial"/>
      <w:noProof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8600E7"/>
    <w:rPr>
      <w:rFonts w:cs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5249"/>
    <w:rPr>
      <w:rFonts w:ascii="Arial" w:hAnsi="Arial"/>
      <w:noProof/>
      <w:szCs w:val="24"/>
    </w:rPr>
  </w:style>
  <w:style w:type="character" w:styleId="Hyperlink">
    <w:name w:val="Hyperlink"/>
    <w:basedOn w:val="DefaultParagraphFont"/>
    <w:uiPriority w:val="99"/>
    <w:rsid w:val="008600E7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8600E7"/>
    <w:rPr>
      <w:rFonts w:cs="Times New Roman"/>
      <w:b/>
      <w:bCs/>
    </w:rPr>
  </w:style>
  <w:style w:type="paragraph" w:customStyle="1" w:styleId="Default">
    <w:name w:val="Default"/>
    <w:uiPriority w:val="99"/>
    <w:rsid w:val="00D7478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ED26B5"/>
    <w:rPr>
      <w:rFonts w:ascii="Times New Roman" w:hAnsi="Times New Roman" w:cs="Times New Roman"/>
      <w:b/>
      <w:bCs/>
      <w:sz w:val="22"/>
      <w:szCs w:val="22"/>
    </w:rPr>
  </w:style>
  <w:style w:type="paragraph" w:customStyle="1" w:styleId="CharChar2">
    <w:name w:val="Char Char2"/>
    <w:basedOn w:val="Normal"/>
    <w:uiPriority w:val="99"/>
    <w:rsid w:val="00720DF5"/>
    <w:pPr>
      <w:spacing w:after="160" w:line="240" w:lineRule="exact"/>
    </w:pPr>
    <w:rPr>
      <w:rFonts w:ascii="Verdana" w:hAnsi="Verdana" w:cs="Verdana"/>
      <w:noProof w:val="0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A371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50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o.gov.s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iavnicka.sk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tiavnicka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22</Pages>
  <Words>6353</Words>
  <Characters>-32766</Characters>
  <Application>Microsoft Office Outlook</Application>
  <DocSecurity>0</DocSecurity>
  <Lines>0</Lines>
  <Paragraphs>0</Paragraphs>
  <ScaleCrop>false</ScaleCrop>
  <Company>UVN SNP Ruzomberok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subject/>
  <dc:creator>Lazar Consulting</dc:creator>
  <cp:keywords/>
  <dc:description/>
  <cp:lastModifiedBy>WinXP</cp:lastModifiedBy>
  <cp:revision>2</cp:revision>
  <cp:lastPrinted>2016-01-05T13:49:00Z</cp:lastPrinted>
  <dcterms:created xsi:type="dcterms:W3CDTF">2016-04-12T05:50:00Z</dcterms:created>
  <dcterms:modified xsi:type="dcterms:W3CDTF">2016-04-12T05:50:00Z</dcterms:modified>
</cp:coreProperties>
</file>