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9" w:rsidRPr="00287BB0" w:rsidRDefault="00310EB9" w:rsidP="00310EB9">
      <w:pPr>
        <w:keepNext/>
        <w:tabs>
          <w:tab w:val="left" w:pos="1260"/>
          <w:tab w:val="left" w:pos="1980"/>
        </w:tabs>
        <w:spacing w:before="60" w:after="0" w:line="240" w:lineRule="auto"/>
        <w:jc w:val="right"/>
        <w:outlineLvl w:val="3"/>
        <w:rPr>
          <w:rFonts w:ascii="Arial Narrow" w:eastAsia="Times New Roman" w:hAnsi="Arial Narrow" w:cs="Times New Roman"/>
          <w:b/>
          <w:bCs/>
          <w:lang w:eastAsia="sk-SK"/>
        </w:rPr>
      </w:pPr>
      <w:r>
        <w:rPr>
          <w:rFonts w:ascii="Arial Narrow" w:eastAsia="Times New Roman" w:hAnsi="Arial Narrow" w:cs="Times New Roman"/>
          <w:b/>
          <w:bCs/>
          <w:lang w:eastAsia="sk-SK"/>
        </w:rPr>
        <w:t>Príloha č. 2</w:t>
      </w:r>
    </w:p>
    <w:p w:rsidR="00310EB9" w:rsidRPr="00287BB0" w:rsidRDefault="00310EB9" w:rsidP="00310EB9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  <w:r w:rsidRPr="00287BB0"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  <w:t xml:space="preserve">Výzva na predkladanie ponúk </w:t>
      </w:r>
    </w:p>
    <w:p w:rsidR="00310EB9" w:rsidRPr="00287BB0" w:rsidRDefault="00310EB9" w:rsidP="00310EB9">
      <w:pPr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</w:p>
    <w:p w:rsidR="00310EB9" w:rsidRPr="00A24B63" w:rsidRDefault="00310EB9" w:rsidP="00310EB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lang w:eastAsia="sk-SK"/>
        </w:rPr>
      </w:pPr>
      <w:proofErr w:type="spellStart"/>
      <w:r>
        <w:rPr>
          <w:rFonts w:ascii="Arial Narrow" w:eastAsia="Times New Roman" w:hAnsi="Arial Narrow" w:cs="Arial"/>
          <w:lang w:val="cs-CZ" w:eastAsia="cs-CZ"/>
        </w:rPr>
        <w:t>zadávanie</w:t>
      </w:r>
      <w:proofErr w:type="spellEnd"/>
      <w:r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>
        <w:rPr>
          <w:rFonts w:ascii="Arial Narrow" w:eastAsia="Times New Roman" w:hAnsi="Arial Narrow" w:cs="Arial"/>
          <w:lang w:val="cs-CZ" w:eastAsia="cs-CZ"/>
        </w:rPr>
        <w:t>zákazky</w:t>
      </w:r>
      <w:proofErr w:type="spellEnd"/>
      <w:r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>
        <w:rPr>
          <w:rFonts w:ascii="Arial Narrow" w:eastAsia="Times New Roman" w:hAnsi="Arial Narrow" w:cs="Arial"/>
          <w:lang w:val="cs-CZ" w:eastAsia="cs-CZ"/>
        </w:rPr>
        <w:t>podľa</w:t>
      </w:r>
      <w:proofErr w:type="spellEnd"/>
      <w:r>
        <w:rPr>
          <w:rFonts w:ascii="Arial Narrow" w:eastAsia="Times New Roman" w:hAnsi="Arial Narrow" w:cs="Arial"/>
          <w:lang w:val="cs-CZ" w:eastAsia="cs-CZ"/>
        </w:rPr>
        <w:t xml:space="preserve"> § 117</w:t>
      </w:r>
      <w:r w:rsidRPr="007C43F3">
        <w:rPr>
          <w:rFonts w:ascii="Arial Narrow" w:eastAsia="Times New Roman" w:hAnsi="Arial Narrow" w:cs="Arial"/>
          <w:lang w:val="cs-CZ" w:eastAsia="cs-CZ"/>
        </w:rPr>
        <w:t xml:space="preserve"> </w:t>
      </w:r>
      <w:r w:rsidRPr="00A24B63">
        <w:rPr>
          <w:rFonts w:ascii="Arial" w:eastAsia="Times New Roman" w:hAnsi="Arial" w:cs="Times New Roman"/>
          <w:lang w:eastAsia="sk-SK"/>
        </w:rPr>
        <w:t xml:space="preserve">zákona č. </w:t>
      </w:r>
      <w:proofErr w:type="gramStart"/>
      <w:r w:rsidRPr="00A24B63">
        <w:rPr>
          <w:rFonts w:ascii="Arial" w:eastAsia="Times New Roman" w:hAnsi="Arial" w:cs="Times New Roman"/>
          <w:lang w:eastAsia="sk-SK"/>
        </w:rPr>
        <w:t>343/2015 Z. z. o verejnom</w:t>
      </w:r>
      <w:proofErr w:type="gramEnd"/>
      <w:r w:rsidRPr="00A24B63">
        <w:rPr>
          <w:rFonts w:ascii="Arial" w:eastAsia="Times New Roman" w:hAnsi="Arial" w:cs="Times New Roman"/>
          <w:lang w:eastAsia="sk-SK"/>
        </w:rPr>
        <w:t xml:space="preserve"> obstarávaní a o zmene a doplnení niektorých zákonov v znení neskorších predpisov</w:t>
      </w:r>
    </w:p>
    <w:p w:rsidR="00310EB9" w:rsidRPr="00287BB0" w:rsidRDefault="00310EB9" w:rsidP="00310EB9">
      <w:pPr>
        <w:tabs>
          <w:tab w:val="left" w:pos="4395"/>
        </w:tabs>
        <w:spacing w:after="0" w:line="240" w:lineRule="auto"/>
        <w:jc w:val="right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tblLook w:val="00A0" w:firstRow="1" w:lastRow="0" w:firstColumn="1" w:lastColumn="0" w:noHBand="0" w:noVBand="0"/>
      </w:tblPr>
      <w:tblGrid>
        <w:gridCol w:w="9060"/>
      </w:tblGrid>
      <w:tr w:rsidR="00310EB9" w:rsidRPr="00287BB0" w:rsidTr="005C403B">
        <w:tc>
          <w:tcPr>
            <w:tcW w:w="9212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1F497D"/>
          </w:tcPr>
          <w:p w:rsidR="00310EB9" w:rsidRPr="00287BB0" w:rsidRDefault="00310EB9" w:rsidP="005C403B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</w:pPr>
            <w:r w:rsidRPr="00287BB0"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  <w:t>ŠPECIFIKÁCIA PREDMETU ZÁKAZKY</w:t>
            </w:r>
          </w:p>
        </w:tc>
      </w:tr>
    </w:tbl>
    <w:p w:rsidR="00310EB9" w:rsidRPr="00287BB0" w:rsidRDefault="00310EB9" w:rsidP="00310EB9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Times New Roman"/>
          <w:sz w:val="10"/>
          <w:szCs w:val="10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310EB9" w:rsidRDefault="00310EB9" w:rsidP="00310EB9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  <w:r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  <w:t>OPRAVA MUROVANÉHO OPLOTENIA PAmÄTNÍKA SNP V KĽAKU</w:t>
      </w:r>
    </w:p>
    <w:p w:rsidR="00310EB9" w:rsidRPr="00287BB0" w:rsidRDefault="00310EB9" w:rsidP="00310EB9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</w:p>
    <w:p w:rsidR="00310EB9" w:rsidRPr="0090434A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 </w:t>
      </w:r>
      <w:r w:rsidRPr="0090434A">
        <w:rPr>
          <w:rFonts w:ascii="Arial" w:eastAsia="Times New Roman" w:hAnsi="Arial" w:cs="Times New Roman"/>
          <w:sz w:val="20"/>
          <w:szCs w:val="20"/>
          <w:lang w:eastAsia="sk-SK"/>
        </w:rPr>
        <w:t>kompletné stavebné práce súvi</w:t>
      </w:r>
      <w:r>
        <w:rPr>
          <w:rFonts w:ascii="Arial" w:eastAsia="Times New Roman" w:hAnsi="Arial" w:cs="Times New Roman"/>
          <w:sz w:val="20"/>
          <w:szCs w:val="20"/>
          <w:lang w:eastAsia="sk-SK"/>
        </w:rPr>
        <w:t xml:space="preserve">siace s opravou murovaného oplotenia pamätníka SNP v Kľaku. </w:t>
      </w:r>
      <w:r w:rsidR="002A06C3">
        <w:rPr>
          <w:rFonts w:ascii="Arial" w:eastAsia="Times New Roman" w:hAnsi="Arial" w:cs="Times New Roman"/>
          <w:sz w:val="20"/>
          <w:szCs w:val="20"/>
          <w:lang w:eastAsia="sk-SK"/>
        </w:rPr>
        <w:t>Plocha murovaného oplotenia je o celkovej výmere cca 200</w:t>
      </w:r>
      <w:r w:rsidRPr="0090434A">
        <w:rPr>
          <w:rFonts w:ascii="Arial" w:eastAsia="Times New Roman" w:hAnsi="Arial" w:cs="Times New Roman"/>
          <w:sz w:val="20"/>
          <w:szCs w:val="20"/>
          <w:lang w:eastAsia="sk-SK"/>
        </w:rPr>
        <w:t xml:space="preserve"> m</w:t>
      </w:r>
      <w:r w:rsidRPr="0090434A">
        <w:rPr>
          <w:rFonts w:ascii="Arial" w:eastAsia="Times New Roman" w:hAnsi="Arial" w:cs="Arial"/>
          <w:sz w:val="20"/>
          <w:szCs w:val="20"/>
          <w:lang w:eastAsia="sk-SK"/>
        </w:rPr>
        <w:t>²</w:t>
      </w:r>
      <w:r w:rsidR="002A06C3">
        <w:rPr>
          <w:rFonts w:ascii="Arial" w:eastAsia="Times New Roman" w:hAnsi="Arial" w:cs="Arial"/>
          <w:sz w:val="20"/>
          <w:szCs w:val="20"/>
          <w:lang w:eastAsia="sk-SK"/>
        </w:rPr>
        <w:t>. Oprava murovaného oplotenia</w:t>
      </w:r>
      <w:r>
        <w:rPr>
          <w:rFonts w:ascii="Arial" w:eastAsia="Times New Roman" w:hAnsi="Arial" w:cs="Arial"/>
          <w:sz w:val="20"/>
          <w:szCs w:val="20"/>
          <w:lang w:eastAsia="sk-SK"/>
        </w:rPr>
        <w:t xml:space="preserve"> bude pozostávať : </w:t>
      </w:r>
      <w:r w:rsidR="002A06C3">
        <w:rPr>
          <w:rFonts w:ascii="Arial" w:eastAsia="Times New Roman" w:hAnsi="Arial" w:cs="Arial"/>
          <w:sz w:val="20"/>
          <w:szCs w:val="20"/>
          <w:lang w:eastAsia="sk-SK"/>
        </w:rPr>
        <w:t xml:space="preserve">z odstránenia odškerených a opadávajúcich omietok až na pevnú podkladovú vrstvu tehlového muriva, na očistený povrch muriva aplikovať hydroizolačnú </w:t>
      </w:r>
      <w:proofErr w:type="spellStart"/>
      <w:r w:rsidR="002A06C3">
        <w:rPr>
          <w:rFonts w:ascii="Arial" w:eastAsia="Times New Roman" w:hAnsi="Arial" w:cs="Arial"/>
          <w:sz w:val="20"/>
          <w:szCs w:val="20"/>
          <w:lang w:eastAsia="sk-SK"/>
        </w:rPr>
        <w:t>penetráciu</w:t>
      </w:r>
      <w:proofErr w:type="spellEnd"/>
      <w:r w:rsidR="002A06C3">
        <w:rPr>
          <w:rFonts w:ascii="Arial" w:eastAsia="Times New Roman" w:hAnsi="Arial" w:cs="Arial"/>
          <w:sz w:val="20"/>
          <w:szCs w:val="20"/>
          <w:lang w:eastAsia="sk-SK"/>
        </w:rPr>
        <w:t xml:space="preserve"> a formou hrubozrn</w:t>
      </w:r>
      <w:r w:rsidR="00BD403B">
        <w:rPr>
          <w:rFonts w:ascii="Arial" w:eastAsia="Times New Roman" w:hAnsi="Arial" w:cs="Arial"/>
          <w:sz w:val="20"/>
          <w:szCs w:val="20"/>
          <w:lang w:eastAsia="sk-SK"/>
        </w:rPr>
        <w:t xml:space="preserve">nej omietky vyrovnať podklad a na </w:t>
      </w:r>
      <w:r w:rsidR="002A06C3">
        <w:rPr>
          <w:rFonts w:ascii="Arial" w:eastAsia="Times New Roman" w:hAnsi="Arial" w:cs="Arial"/>
          <w:sz w:val="20"/>
          <w:szCs w:val="20"/>
          <w:lang w:eastAsia="sk-SK"/>
        </w:rPr>
        <w:t>vyr</w:t>
      </w:r>
      <w:r w:rsidR="00BD403B">
        <w:rPr>
          <w:rFonts w:ascii="Arial" w:eastAsia="Times New Roman" w:hAnsi="Arial" w:cs="Arial"/>
          <w:sz w:val="20"/>
          <w:szCs w:val="20"/>
          <w:lang w:eastAsia="sk-SK"/>
        </w:rPr>
        <w:t xml:space="preserve">ovnaný podklad stien potiahnuť sklo textilnú mriežku s armovacím lepidlom na báze sanačnej vrstvy, vonkajšia úprava bude vykonaná omietkou pre nátery o hrúbke 1 až 3 mm, konečná povrchová úprava bude prispôsobená pôvodnému odtieňu oplotenia. Po vonkajšom obvode oplotenia zrealizovať drenážne odvodnenie a odizolovanie základových častí murovaného oplotenia do hĺbky cca 600 mm, transport vody z odvodnených častí bude vyspádovaný k najnižšiemu miestu oplotenia tak, aby bol zabezpečený odvod zrážkovej a gravitačnej vody smerom od areálu pamätníka do jestvujúceho obecného rigola. </w:t>
      </w:r>
      <w:r w:rsidR="00A01D00">
        <w:rPr>
          <w:rFonts w:ascii="Arial" w:eastAsia="Times New Roman" w:hAnsi="Arial" w:cs="Arial"/>
          <w:sz w:val="20"/>
          <w:szCs w:val="20"/>
          <w:lang w:eastAsia="sk-SK"/>
        </w:rPr>
        <w:t xml:space="preserve">Proti ďalšiemu permanentnému vlhnutiu po oboch stranách na úrovni terénu vykonať </w:t>
      </w:r>
      <w:proofErr w:type="spellStart"/>
      <w:r w:rsidR="00A01D00">
        <w:rPr>
          <w:rFonts w:ascii="Arial" w:eastAsia="Times New Roman" w:hAnsi="Arial" w:cs="Arial"/>
          <w:sz w:val="20"/>
          <w:szCs w:val="20"/>
          <w:lang w:eastAsia="sk-SK"/>
        </w:rPr>
        <w:t>injektáž</w:t>
      </w:r>
      <w:proofErr w:type="spellEnd"/>
      <w:r w:rsidR="00A01D00">
        <w:rPr>
          <w:rFonts w:ascii="Arial" w:eastAsia="Times New Roman" w:hAnsi="Arial" w:cs="Arial"/>
          <w:sz w:val="20"/>
          <w:szCs w:val="20"/>
          <w:lang w:eastAsia="sk-SK"/>
        </w:rPr>
        <w:t xml:space="preserve">  spodnej časti muriva pomocou vŕtania dier a vtláčania gélovej prísady, ktorá zabráni ďalšiemu vlhnutiu. </w:t>
      </w:r>
    </w:p>
    <w:p w:rsidR="00310EB9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    V 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celkovej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cene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musia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by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ť zahrnuté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súvisiace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práce s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predmetom</w:t>
      </w:r>
      <w:proofErr w:type="spell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ako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aj dopravné náklady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súvisiace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so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zákazkou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</w:t>
      </w: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Verejný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požaduje:</w:t>
      </w:r>
    </w:p>
    <w:p w:rsidR="00310EB9" w:rsidRPr="00287BB0" w:rsidRDefault="00310EB9" w:rsidP="00310EB9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obhliadku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</w:p>
    <w:p w:rsidR="00310EB9" w:rsidRPr="00287BB0" w:rsidRDefault="00A01D00" w:rsidP="00310EB9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pri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výkopových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prácach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dbať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zachovanie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nepoškodenie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jestvujúcich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inžinierskych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sietí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/ voda, elektrika /</w:t>
      </w:r>
    </w:p>
    <w:p w:rsidR="00310EB9" w:rsidRPr="00287BB0" w:rsidRDefault="00310EB9" w:rsidP="00310EB9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dodržanie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noriem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STN</w:t>
      </w:r>
    </w:p>
    <w:p w:rsidR="00310EB9" w:rsidRPr="00287BB0" w:rsidRDefault="00310EB9" w:rsidP="00310EB9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pri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výkone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prác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dbať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to, aby nedošlo k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poškodeniu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ostatných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objektov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kultúrnej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pamiatky</w:t>
      </w:r>
      <w:proofErr w:type="spellEnd"/>
    </w:p>
    <w:p w:rsidR="00310EB9" w:rsidRPr="00287BB0" w:rsidRDefault="00310EB9" w:rsidP="00310EB9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po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kompletnom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ukončení stavebných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prác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uviesť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okolitý terén v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priestoroch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pamätníka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SNP do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pôvodného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stavu</w:t>
      </w:r>
    </w:p>
    <w:p w:rsidR="00310EB9" w:rsidRPr="00287BB0" w:rsidRDefault="00310EB9" w:rsidP="00310EB9">
      <w:pPr>
        <w:spacing w:after="0" w:line="240" w:lineRule="auto"/>
        <w:ind w:left="645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technické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požiadavky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verejného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obstarávateľa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predmet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sú:</w:t>
      </w:r>
    </w:p>
    <w:p w:rsidR="00310EB9" w:rsidRPr="00287BB0" w:rsidRDefault="00310EB9" w:rsidP="00310EB9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materiál 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farba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gram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použitých  stav</w:t>
      </w:r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ebných</w:t>
      </w:r>
      <w:proofErr w:type="gram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prvkov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musí byť totožný  s navrhnutými</w:t>
      </w:r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materiálmi</w:t>
      </w:r>
      <w:proofErr w:type="spell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 </w:t>
      </w:r>
      <w:proofErr w:type="spellStart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prílohe</w:t>
      </w:r>
      <w:proofErr w:type="spell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č. 1</w:t>
      </w:r>
    </w:p>
    <w:p w:rsidR="00310EB9" w:rsidRPr="00287BB0" w:rsidRDefault="00310EB9" w:rsidP="00310EB9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použité materiály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musia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byť certifikované </w:t>
      </w:r>
    </w:p>
    <w:p w:rsidR="00310EB9" w:rsidRDefault="00310EB9" w:rsidP="00310EB9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stavebné práce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vykonať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 </w:t>
      </w:r>
      <w:proofErr w:type="spellStart"/>
      <w:proofErr w:type="gram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súlade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 STN</w:t>
      </w:r>
      <w:proofErr w:type="gram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310EB9" w:rsidRPr="00BF77BE" w:rsidRDefault="00310EB9" w:rsidP="00310EB9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prípadné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zmeny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musí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schváliť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verejný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</w:t>
      </w:r>
      <w:proofErr w:type="spellEnd"/>
    </w:p>
    <w:p w:rsidR="00310EB9" w:rsidRPr="00287BB0" w:rsidRDefault="00310EB9" w:rsidP="00310EB9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310EB9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Výkaz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výmer</w:t>
      </w:r>
      <w:proofErr w:type="spell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/příloha č. 1/</w:t>
      </w: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požadovanú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dodávku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predmetu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neoddeliteľnou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súčasťou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gramStart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výzvy  a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špecifikácie</w:t>
      </w:r>
      <w:proofErr w:type="spellEnd"/>
      <w:proofErr w:type="gram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/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príloha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č. 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2</w:t>
      </w:r>
      <w:r w:rsidR="00A01D00">
        <w:rPr>
          <w:rFonts w:ascii="Verdana" w:eastAsia="Times New Roman" w:hAnsi="Verdana" w:cs="Times New Roman"/>
          <w:sz w:val="20"/>
          <w:szCs w:val="20"/>
          <w:lang w:val="cs-CZ" w:eastAsia="cs-CZ"/>
        </w:rPr>
        <w:t>/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</w:p>
    <w:p w:rsidR="00310EB9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</w:p>
    <w:p w:rsidR="00310EB9" w:rsidRPr="00287BB0" w:rsidRDefault="00310EB9" w:rsidP="00310EB9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V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tejto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špecifikácii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 uvedené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na 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predloženie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cenovej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ponuky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Ďalšie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súťažné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sa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preto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neposkytujú</w:t>
      </w:r>
      <w:proofErr w:type="spellEnd"/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  <w:r w:rsidRPr="00287BB0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287BB0">
        <w:t xml:space="preserve">  </w:t>
      </w:r>
    </w:p>
    <w:p w:rsidR="00310EB9" w:rsidRPr="00287BB0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Predpokladaný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 xml:space="preserve"> termín </w:t>
      </w: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realizácie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predmetu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zákazky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>:</w:t>
      </w:r>
      <w:r w:rsidRPr="00287BB0">
        <w:rPr>
          <w:rFonts w:ascii="Arial Narrow" w:eastAsia="Times New Roman" w:hAnsi="Arial Narrow" w:cs="Times New Roman"/>
          <w:lang w:val="cs-CZ" w:eastAsia="cs-CZ"/>
        </w:rPr>
        <w:tab/>
      </w:r>
      <w:r w:rsidRPr="00287BB0">
        <w:rPr>
          <w:rFonts w:ascii="Arial Narrow" w:eastAsia="Times New Roman" w:hAnsi="Arial Narrow" w:cs="Times New Roman"/>
          <w:lang w:val="cs-CZ" w:eastAsia="cs-CZ"/>
        </w:rPr>
        <w:tab/>
      </w:r>
      <w:r w:rsidR="00A01D00">
        <w:rPr>
          <w:rFonts w:ascii="Arial Narrow" w:eastAsia="Times New Roman" w:hAnsi="Arial Narrow" w:cs="Times New Roman"/>
          <w:b/>
          <w:lang w:val="cs-CZ" w:eastAsia="cs-CZ"/>
        </w:rPr>
        <w:t>07/2021 – 09/2021</w:t>
      </w:r>
    </w:p>
    <w:p w:rsidR="00310EB9" w:rsidRPr="00287BB0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Miesto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287BB0">
        <w:rPr>
          <w:rFonts w:ascii="Arial Narrow" w:eastAsia="Times New Roman" w:hAnsi="Arial Narrow" w:cs="Times New Roman"/>
          <w:lang w:val="cs-CZ" w:eastAsia="cs-CZ"/>
        </w:rPr>
        <w:t>doručenia</w:t>
      </w:r>
      <w:proofErr w:type="spellEnd"/>
      <w:r w:rsidRPr="00287BB0">
        <w:rPr>
          <w:rFonts w:ascii="Arial Narrow" w:eastAsia="Times New Roman" w:hAnsi="Arial Narrow" w:cs="Times New Roman"/>
          <w:lang w:val="cs-CZ" w:eastAsia="cs-CZ"/>
        </w:rPr>
        <w:t>:                           Obecný úrad Kľak, 966 77  Kľak č. 9</w:t>
      </w:r>
    </w:p>
    <w:p w:rsidR="00310EB9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Pr="00287BB0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195"/>
        <w:gridCol w:w="1810"/>
        <w:gridCol w:w="1811"/>
        <w:gridCol w:w="1812"/>
      </w:tblGrid>
      <w:tr w:rsidR="00310EB9" w:rsidRPr="00287BB0" w:rsidTr="005C403B">
        <w:trPr>
          <w:trHeight w:val="963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Identifikácia</w:t>
            </w:r>
            <w:proofErr w:type="spellEnd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uchádzača</w:t>
            </w:r>
            <w:proofErr w:type="spellEnd"/>
          </w:p>
        </w:tc>
      </w:tr>
      <w:tr w:rsidR="00310EB9" w:rsidRPr="00287BB0" w:rsidTr="005C403B">
        <w:trPr>
          <w:trHeight w:val="959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>Názov</w:t>
            </w:r>
            <w:proofErr w:type="spellEnd"/>
          </w:p>
        </w:tc>
        <w:tc>
          <w:tcPr>
            <w:tcW w:w="67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rPr>
          <w:trHeight w:val="699"/>
        </w:trPr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>Sídlo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>Telefónne</w:t>
            </w:r>
            <w:proofErr w:type="spellEnd"/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 xml:space="preserve"> číslo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>e-mail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c>
          <w:tcPr>
            <w:tcW w:w="2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>Kontaktná</w:t>
            </w:r>
            <w:proofErr w:type="spellEnd"/>
            <w:r w:rsidRPr="00287BB0">
              <w:rPr>
                <w:rFonts w:ascii="Arial" w:eastAsia="Times New Roman" w:hAnsi="Arial" w:cs="Arial"/>
                <w:i/>
                <w:lang w:val="cs-CZ" w:eastAsia="cs-CZ"/>
              </w:rPr>
              <w:t xml:space="preserve"> osoba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rPr>
          <w:trHeight w:val="55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Predmet</w:t>
            </w:r>
            <w:proofErr w:type="spellEnd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dodania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Cena bez 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Cena s DPH</w:t>
            </w:r>
          </w:p>
        </w:tc>
      </w:tr>
      <w:tr w:rsidR="00310EB9" w:rsidRPr="00287BB0" w:rsidTr="005C403B"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A01D00" w:rsidP="005C403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Oprava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murovaného</w:t>
            </w:r>
            <w:proofErr w:type="spellEnd"/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oplotenia</w:t>
            </w:r>
            <w:proofErr w:type="spellEnd"/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pamätníka</w:t>
            </w:r>
            <w:proofErr w:type="spellEnd"/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 SNP v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Kľaku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  <w:tr w:rsidR="00310EB9" w:rsidRPr="00287BB0" w:rsidTr="005C403B">
        <w:trPr>
          <w:trHeight w:val="498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Odtlačok</w:t>
            </w:r>
            <w:proofErr w:type="spellEnd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pečiatky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Miesto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Dátum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310EB9" w:rsidRPr="00287BB0" w:rsidRDefault="00310EB9" w:rsidP="005C4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287BB0">
              <w:rPr>
                <w:rFonts w:ascii="Arial" w:eastAsia="Times New Roman" w:hAnsi="Arial" w:cs="Arial"/>
                <w:b/>
                <w:lang w:val="cs-CZ" w:eastAsia="cs-CZ"/>
              </w:rPr>
              <w:t>Podpis</w:t>
            </w:r>
          </w:p>
        </w:tc>
      </w:tr>
      <w:tr w:rsidR="00310EB9" w:rsidRPr="00287BB0" w:rsidTr="005C403B">
        <w:trPr>
          <w:trHeight w:val="139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310EB9" w:rsidRPr="00287BB0" w:rsidRDefault="00310EB9" w:rsidP="005C40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</w:tbl>
    <w:p w:rsidR="00310EB9" w:rsidRPr="00287BB0" w:rsidRDefault="00310EB9" w:rsidP="00310EB9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310EB9" w:rsidRPr="00287BB0" w:rsidRDefault="00310EB9" w:rsidP="00310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310EB9" w:rsidRPr="00287BB0" w:rsidRDefault="00310EB9" w:rsidP="00310EB9"/>
    <w:p w:rsidR="00310EB9" w:rsidRDefault="00310EB9" w:rsidP="00310EB9"/>
    <w:p w:rsidR="00310EB9" w:rsidRPr="00A044A9" w:rsidRDefault="00310EB9" w:rsidP="00310EB9"/>
    <w:p w:rsidR="00310EB9" w:rsidRDefault="00310EB9" w:rsidP="00310EB9"/>
    <w:p w:rsidR="00310EB9" w:rsidRDefault="00310EB9" w:rsidP="00310EB9">
      <w:pPr>
        <w:tabs>
          <w:tab w:val="left" w:pos="2055"/>
        </w:tabs>
      </w:pPr>
      <w:r>
        <w:tab/>
      </w:r>
    </w:p>
    <w:p w:rsidR="00310EB9" w:rsidRDefault="00310EB9" w:rsidP="00310EB9">
      <w:pPr>
        <w:tabs>
          <w:tab w:val="left" w:pos="2055"/>
        </w:tabs>
      </w:pPr>
    </w:p>
    <w:p w:rsidR="00310EB9" w:rsidRPr="00A044A9" w:rsidRDefault="00310EB9" w:rsidP="00310EB9">
      <w:pPr>
        <w:tabs>
          <w:tab w:val="left" w:pos="2055"/>
        </w:tabs>
      </w:pPr>
    </w:p>
    <w:p w:rsidR="0023497B" w:rsidRDefault="0023497B"/>
    <w:p w:rsidR="00A01D00" w:rsidRDefault="00A01D00"/>
    <w:p w:rsidR="00A01D00" w:rsidRDefault="00A01D00"/>
    <w:p w:rsidR="00A01D00" w:rsidRDefault="00A01D00"/>
    <w:p w:rsidR="00A01D00" w:rsidRDefault="00A01D00"/>
    <w:p w:rsidR="00A01D00" w:rsidRDefault="00A01D00"/>
    <w:p w:rsidR="00A01D00" w:rsidRDefault="00A01D00"/>
    <w:p w:rsidR="00727928" w:rsidRDefault="00A01D00">
      <w:r w:rsidRPr="00A01D00">
        <w:rPr>
          <w:noProof/>
          <w:lang w:eastAsia="sk-SK"/>
        </w:rPr>
        <w:lastRenderedPageBreak/>
        <w:drawing>
          <wp:inline distT="0" distB="0" distL="0" distR="0">
            <wp:extent cx="5759450" cy="4319588"/>
            <wp:effectExtent l="0" t="0" r="0" b="5080"/>
            <wp:docPr id="3" name="Obrázok 3" descr="C:\Users\rlu05470\AppData\Local\Microsoft\Windows\INetCache\Content.Outlook\YIJ1P977\IMG_20210406_13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lu05470\AppData\Local\Microsoft\Windows\INetCache\Content.Outlook\YIJ1P977\IMG_20210406_135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28" w:rsidRDefault="00727928" w:rsidP="00727928"/>
    <w:p w:rsidR="00A01D00" w:rsidRDefault="00727928" w:rsidP="00727928">
      <w:r w:rsidRPr="00727928">
        <w:rPr>
          <w:noProof/>
          <w:lang w:eastAsia="sk-SK"/>
        </w:rPr>
        <w:drawing>
          <wp:inline distT="0" distB="0" distL="0" distR="0">
            <wp:extent cx="5759450" cy="4319588"/>
            <wp:effectExtent l="0" t="0" r="0" b="5080"/>
            <wp:docPr id="4" name="Obrázok 4" descr="C:\Users\rlu05470\AppData\Local\Microsoft\Windows\INetCache\Content.Outlook\YIJ1P977\IMG_20210406_1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lu05470\AppData\Local\Microsoft\Windows\INetCache\Content.Outlook\YIJ1P977\IMG_20210406_135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28" w:rsidRDefault="00727928" w:rsidP="00727928"/>
    <w:p w:rsidR="00727928" w:rsidRDefault="00727928" w:rsidP="00727928"/>
    <w:p w:rsidR="00727928" w:rsidRDefault="00727928" w:rsidP="00727928"/>
    <w:p w:rsidR="00727928" w:rsidRDefault="00727928" w:rsidP="00727928">
      <w:r w:rsidRPr="00727928">
        <w:rPr>
          <w:noProof/>
          <w:lang w:eastAsia="sk-SK"/>
        </w:rPr>
        <w:lastRenderedPageBreak/>
        <w:drawing>
          <wp:inline distT="0" distB="0" distL="0" distR="0">
            <wp:extent cx="5759450" cy="4319588"/>
            <wp:effectExtent l="0" t="0" r="0" b="5080"/>
            <wp:docPr id="5" name="Obrázok 5" descr="C:\Users\rlu05470\AppData\Local\Microsoft\Windows\INetCache\Content.Outlook\YIJ1P977\IMG_20210406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lu05470\AppData\Local\Microsoft\Windows\INetCache\Content.Outlook\YIJ1P977\IMG_20210406_135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28" w:rsidRDefault="00727928" w:rsidP="00727928"/>
    <w:p w:rsidR="00727928" w:rsidRDefault="00727928" w:rsidP="00727928">
      <w:r w:rsidRPr="00727928">
        <w:rPr>
          <w:noProof/>
          <w:lang w:eastAsia="sk-SK"/>
        </w:rPr>
        <w:drawing>
          <wp:inline distT="0" distB="0" distL="0" distR="0">
            <wp:extent cx="5759291" cy="4772025"/>
            <wp:effectExtent l="0" t="0" r="0" b="0"/>
            <wp:docPr id="6" name="Obrázok 6" descr="C:\Users\rlu05470\AppData\Local\Microsoft\Windows\INetCache\Content.Outlook\YIJ1P977\IMG_20210412_1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lu05470\AppData\Local\Microsoft\Windows\INetCache\Content.Outlook\YIJ1P977\IMG_20210412_152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78" cy="47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28" w:rsidRDefault="00727928" w:rsidP="00727928"/>
    <w:p w:rsidR="00727928" w:rsidRDefault="00727928" w:rsidP="00727928">
      <w:r w:rsidRPr="00727928">
        <w:rPr>
          <w:noProof/>
          <w:lang w:eastAsia="sk-SK"/>
        </w:rPr>
        <w:lastRenderedPageBreak/>
        <w:drawing>
          <wp:inline distT="0" distB="0" distL="0" distR="0">
            <wp:extent cx="5759450" cy="4319588"/>
            <wp:effectExtent l="0" t="0" r="0" b="5080"/>
            <wp:docPr id="7" name="Obrázok 7" descr="C:\Users\rlu05470\AppData\Local\Microsoft\Windows\INetCache\Content.Outlook\YIJ1P977\IMG_20210406_1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lu05470\AppData\Local\Microsoft\Windows\INetCache\Content.Outlook\YIJ1P977\IMG_20210406_135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28" w:rsidRDefault="00727928" w:rsidP="00727928"/>
    <w:p w:rsidR="00727928" w:rsidRPr="00727928" w:rsidRDefault="00727928" w:rsidP="00727928">
      <w:pPr>
        <w:tabs>
          <w:tab w:val="left" w:pos="1710"/>
        </w:tabs>
      </w:pPr>
      <w:r w:rsidRPr="00727928">
        <w:rPr>
          <w:noProof/>
          <w:lang w:eastAsia="sk-SK"/>
        </w:rPr>
        <w:drawing>
          <wp:inline distT="0" distB="0" distL="0" distR="0">
            <wp:extent cx="5759450" cy="4319588"/>
            <wp:effectExtent l="0" t="0" r="0" b="5080"/>
            <wp:docPr id="8" name="Obrázok 8" descr="C:\Users\rlu05470\AppData\Local\Microsoft\Windows\INetCache\Content.Outlook\YIJ1P977\IMG_20210406_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lu05470\AppData\Local\Microsoft\Windows\INetCache\Content.Outlook\YIJ1P977\IMG_20210406_135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928" w:rsidRPr="00727928" w:rsidSect="00396C82">
      <w:headerReference w:type="default" r:id="rId11"/>
      <w:pgSz w:w="11906" w:h="16838"/>
      <w:pgMar w:top="567" w:right="1418" w:bottom="567" w:left="1418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88" w:rsidRDefault="004032E6" w:rsidP="00DD510F">
    <w:pPr>
      <w:pStyle w:val="Pta"/>
      <w:jc w:val="center"/>
    </w:pPr>
  </w:p>
  <w:p w:rsidR="007F6788" w:rsidRPr="00DD510F" w:rsidRDefault="004032E6" w:rsidP="00DD510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223BC"/>
    <w:multiLevelType w:val="hybridMultilevel"/>
    <w:tmpl w:val="D88C326E"/>
    <w:lvl w:ilvl="0" w:tplc="A35A208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87F7B05"/>
    <w:multiLevelType w:val="hybridMultilevel"/>
    <w:tmpl w:val="05A03D62"/>
    <w:lvl w:ilvl="0" w:tplc="BA804FE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B9"/>
    <w:rsid w:val="0023497B"/>
    <w:rsid w:val="002A06C3"/>
    <w:rsid w:val="00310EB9"/>
    <w:rsid w:val="004032E6"/>
    <w:rsid w:val="00727928"/>
    <w:rsid w:val="00A01D00"/>
    <w:rsid w:val="00B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BF1DF-5169-4812-A4D1-152E07B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10EB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31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10EB9"/>
  </w:style>
  <w:style w:type="paragraph" w:styleId="Pta">
    <w:name w:val="footer"/>
    <w:basedOn w:val="Normlny"/>
    <w:link w:val="PtaChar"/>
    <w:uiPriority w:val="99"/>
    <w:semiHidden/>
    <w:unhideWhenUsed/>
    <w:rsid w:val="0031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10EB9"/>
  </w:style>
  <w:style w:type="paragraph" w:styleId="Textbubliny">
    <w:name w:val="Balloon Text"/>
    <w:basedOn w:val="Normlny"/>
    <w:link w:val="TextbublinyChar"/>
    <w:uiPriority w:val="99"/>
    <w:semiHidden/>
    <w:unhideWhenUsed/>
    <w:rsid w:val="00403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3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LUPTÁKOVÁ Renáta</dc:creator>
  <cp:keywords/>
  <dc:description/>
  <cp:lastModifiedBy>LUPTÁKOVÁ Renáta</cp:lastModifiedBy>
  <cp:revision>1</cp:revision>
  <cp:lastPrinted>2021-04-26T10:42:00Z</cp:lastPrinted>
  <dcterms:created xsi:type="dcterms:W3CDTF">2021-04-26T09:01:00Z</dcterms:created>
  <dcterms:modified xsi:type="dcterms:W3CDTF">2021-04-26T10:43:00Z</dcterms:modified>
</cp:coreProperties>
</file>